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2647" w14:textId="06228970" w:rsidR="00452510" w:rsidRPr="00902F88" w:rsidRDefault="00452510" w:rsidP="00452510">
      <w:pPr>
        <w:widowControl w:val="0"/>
        <w:ind w:left="-720" w:right="-720"/>
        <w:jc w:val="center"/>
        <w:rPr>
          <w:b/>
          <w:i/>
          <w:noProof/>
        </w:rPr>
      </w:pPr>
    </w:p>
    <w:p w14:paraId="0F5840C8" w14:textId="75FF30FA" w:rsidR="00AE7EB8" w:rsidRPr="00AE7EB8" w:rsidRDefault="00F9016C" w:rsidP="00AE7EB8">
      <w:pPr>
        <w:widowControl w:val="0"/>
        <w:ind w:left="1440" w:right="-720" w:firstLine="720"/>
        <w:rPr>
          <w:rFonts w:ascii="Vivaldi" w:hAnsi="Vivaldi"/>
          <w:bCs/>
          <w:iCs/>
          <w:noProof/>
          <w:color w:val="FFFFFF" w:themeColor="background1"/>
        </w:rPr>
      </w:pPr>
      <w:r>
        <w:rPr>
          <w:b/>
          <w:i/>
          <w:noProof/>
        </w:rPr>
        <w:drawing>
          <wp:anchor distT="0" distB="0" distL="114300" distR="114300" simplePos="0" relativeHeight="251661312" behindDoc="1" locked="0" layoutInCell="1" allowOverlap="1" wp14:anchorId="6FE2AAA1" wp14:editId="18078411">
            <wp:simplePos x="0" y="0"/>
            <wp:positionH relativeFrom="column">
              <wp:posOffset>0</wp:posOffset>
            </wp:positionH>
            <wp:positionV relativeFrom="paragraph">
              <wp:posOffset>107315</wp:posOffset>
            </wp:positionV>
            <wp:extent cx="5486400" cy="308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14:sizeRelH relativeFrom="page">
              <wp14:pctWidth>0</wp14:pctWidth>
            </wp14:sizeRelH>
            <wp14:sizeRelV relativeFrom="page">
              <wp14:pctHeight>0</wp14:pctHeight>
            </wp14:sizeRelV>
          </wp:anchor>
        </w:drawing>
      </w:r>
    </w:p>
    <w:p w14:paraId="05961A6F" w14:textId="77777777" w:rsidR="00676989" w:rsidRPr="00676989" w:rsidRDefault="00F9016C" w:rsidP="00F9016C">
      <w:pPr>
        <w:widowControl w:val="0"/>
        <w:jc w:val="center"/>
        <w:rPr>
          <w:rFonts w:ascii="Perpetua Titling MT" w:hAnsi="Perpetua Titling MT"/>
          <w:bCs/>
          <w:iCs/>
          <w:noProof/>
          <w:color w:val="FFD966" w:themeColor="accent4" w:themeTint="99"/>
          <w:sz w:val="56"/>
          <w:szCs w:val="56"/>
        </w:rPr>
      </w:pPr>
      <w:r w:rsidRPr="00676989">
        <w:rPr>
          <w:rFonts w:ascii="Perpetua Titling MT" w:hAnsi="Perpetua Titling MT"/>
          <w:bCs/>
          <w:iCs/>
          <w:noProof/>
          <w:color w:val="FFD966" w:themeColor="accent4" w:themeTint="99"/>
          <w:sz w:val="56"/>
          <w:szCs w:val="56"/>
        </w:rPr>
        <w:t xml:space="preserve">Wind in the </w:t>
      </w:r>
    </w:p>
    <w:p w14:paraId="5D827E7A" w14:textId="167E47D3" w:rsidR="00452510" w:rsidRPr="00676989" w:rsidRDefault="00F9016C" w:rsidP="00F9016C">
      <w:pPr>
        <w:widowControl w:val="0"/>
        <w:jc w:val="center"/>
        <w:rPr>
          <w:rFonts w:ascii="Perpetua Titling MT" w:hAnsi="Perpetua Titling MT"/>
          <w:bCs/>
          <w:iCs/>
          <w:color w:val="FFD966" w:themeColor="accent4" w:themeTint="99"/>
          <w:sz w:val="56"/>
          <w:szCs w:val="56"/>
        </w:rPr>
      </w:pPr>
      <w:r w:rsidRPr="00676989">
        <w:rPr>
          <w:rFonts w:ascii="Perpetua Titling MT" w:hAnsi="Perpetua Titling MT"/>
          <w:bCs/>
          <w:iCs/>
          <w:noProof/>
          <w:color w:val="FFD966" w:themeColor="accent4" w:themeTint="99"/>
          <w:sz w:val="56"/>
          <w:szCs w:val="56"/>
        </w:rPr>
        <w:t>Wilderness</w:t>
      </w:r>
    </w:p>
    <w:p w14:paraId="723AF771" w14:textId="249EAA80" w:rsidR="00452510" w:rsidRPr="00676989" w:rsidRDefault="00452510" w:rsidP="00F9016C">
      <w:pPr>
        <w:widowControl w:val="0"/>
        <w:jc w:val="center"/>
        <w:rPr>
          <w:rFonts w:asciiTheme="minorHAnsi" w:hAnsiTheme="minorHAnsi" w:cstheme="minorHAnsi"/>
          <w:bCs/>
          <w:color w:val="FFD966" w:themeColor="accent4" w:themeTint="99"/>
          <w:sz w:val="32"/>
          <w:szCs w:val="32"/>
        </w:rPr>
      </w:pPr>
      <w:r w:rsidRPr="00676989">
        <w:rPr>
          <w:rFonts w:asciiTheme="minorHAnsi" w:hAnsiTheme="minorHAnsi" w:cstheme="minorHAnsi"/>
          <w:bCs/>
          <w:color w:val="FFD966" w:themeColor="accent4" w:themeTint="99"/>
          <w:sz w:val="32"/>
          <w:szCs w:val="32"/>
        </w:rPr>
        <w:t>202</w:t>
      </w:r>
      <w:r w:rsidR="00F9016C" w:rsidRPr="00676989">
        <w:rPr>
          <w:rFonts w:asciiTheme="minorHAnsi" w:hAnsiTheme="minorHAnsi" w:cstheme="minorHAnsi"/>
          <w:bCs/>
          <w:color w:val="FFD966" w:themeColor="accent4" w:themeTint="99"/>
          <w:sz w:val="32"/>
          <w:szCs w:val="32"/>
        </w:rPr>
        <w:t>2</w:t>
      </w:r>
      <w:r w:rsidRPr="00676989">
        <w:rPr>
          <w:rFonts w:asciiTheme="minorHAnsi" w:hAnsiTheme="minorHAnsi" w:cstheme="minorHAnsi"/>
          <w:bCs/>
          <w:color w:val="FFD966" w:themeColor="accent4" w:themeTint="99"/>
          <w:sz w:val="32"/>
          <w:szCs w:val="32"/>
        </w:rPr>
        <w:t xml:space="preserve"> </w:t>
      </w:r>
      <w:r w:rsidR="00F9016C" w:rsidRPr="00676989">
        <w:rPr>
          <w:rFonts w:asciiTheme="minorHAnsi" w:hAnsiTheme="minorHAnsi" w:cstheme="minorHAnsi"/>
          <w:bCs/>
          <w:color w:val="FFD966" w:themeColor="accent4" w:themeTint="99"/>
          <w:sz w:val="32"/>
          <w:szCs w:val="32"/>
        </w:rPr>
        <w:t>L</w:t>
      </w:r>
      <w:r w:rsidRPr="00676989">
        <w:rPr>
          <w:rFonts w:asciiTheme="minorHAnsi" w:hAnsiTheme="minorHAnsi" w:cstheme="minorHAnsi"/>
          <w:bCs/>
          <w:color w:val="FFD966" w:themeColor="accent4" w:themeTint="99"/>
          <w:sz w:val="32"/>
          <w:szCs w:val="32"/>
        </w:rPr>
        <w:t>ent Worship Series</w:t>
      </w:r>
    </w:p>
    <w:p w14:paraId="0D39C914" w14:textId="7CE3BABC" w:rsidR="00AE7EB8" w:rsidRPr="00676989" w:rsidRDefault="00AE7EB8" w:rsidP="00AE7EB8">
      <w:pPr>
        <w:widowControl w:val="0"/>
        <w:ind w:left="-720" w:right="-720"/>
        <w:rPr>
          <w:rFonts w:asciiTheme="minorHAnsi" w:hAnsiTheme="minorHAnsi" w:cstheme="minorHAnsi"/>
          <w:bCs/>
          <w:color w:val="FFFFFF" w:themeColor="background1"/>
          <w:sz w:val="32"/>
          <w:szCs w:val="32"/>
        </w:rPr>
      </w:pPr>
    </w:p>
    <w:p w14:paraId="477FC086" w14:textId="0B09A2D5" w:rsidR="00AE7EB8" w:rsidRPr="00676989" w:rsidRDefault="00AE7EB8" w:rsidP="00AE7EB8">
      <w:pPr>
        <w:widowControl w:val="0"/>
        <w:ind w:left="-720" w:right="-720"/>
        <w:rPr>
          <w:rFonts w:asciiTheme="minorHAnsi" w:hAnsiTheme="minorHAnsi" w:cstheme="minorHAnsi"/>
          <w:bCs/>
          <w:color w:val="FFFFFF" w:themeColor="background1"/>
          <w:sz w:val="32"/>
          <w:szCs w:val="32"/>
        </w:rPr>
      </w:pPr>
    </w:p>
    <w:p w14:paraId="0BB88A2B" w14:textId="41993D5B" w:rsidR="00AE7EB8" w:rsidRPr="00676989" w:rsidRDefault="00AE7EB8" w:rsidP="00AE7EB8">
      <w:pPr>
        <w:widowControl w:val="0"/>
        <w:ind w:left="-720" w:right="-720"/>
        <w:rPr>
          <w:rFonts w:asciiTheme="minorHAnsi" w:hAnsiTheme="minorHAnsi" w:cstheme="minorHAnsi"/>
          <w:bCs/>
          <w:color w:val="FFFFFF" w:themeColor="background1"/>
          <w:sz w:val="32"/>
          <w:szCs w:val="32"/>
        </w:rPr>
      </w:pPr>
    </w:p>
    <w:p w14:paraId="2ED3AC91" w14:textId="09900EB8" w:rsidR="00AE7EB8" w:rsidRPr="00676989" w:rsidRDefault="00AE7EB8" w:rsidP="00AE7EB8">
      <w:pPr>
        <w:widowControl w:val="0"/>
        <w:ind w:left="-720" w:right="-720"/>
        <w:rPr>
          <w:rFonts w:asciiTheme="minorHAnsi" w:hAnsiTheme="minorHAnsi" w:cstheme="minorHAnsi"/>
          <w:bCs/>
          <w:color w:val="FFFFFF" w:themeColor="background1"/>
          <w:sz w:val="32"/>
          <w:szCs w:val="32"/>
        </w:rPr>
      </w:pPr>
    </w:p>
    <w:p w14:paraId="76916CBA" w14:textId="77777777" w:rsidR="00AE7EB8" w:rsidRPr="00676989" w:rsidRDefault="00AE7EB8" w:rsidP="00AE7EB8">
      <w:pPr>
        <w:widowControl w:val="0"/>
        <w:ind w:left="-720" w:right="-720"/>
        <w:rPr>
          <w:rFonts w:asciiTheme="minorHAnsi" w:hAnsiTheme="minorHAnsi" w:cstheme="minorHAnsi"/>
          <w:bCs/>
          <w:color w:val="FFFFFF" w:themeColor="background1"/>
          <w:sz w:val="32"/>
          <w:szCs w:val="32"/>
        </w:rPr>
      </w:pPr>
    </w:p>
    <w:p w14:paraId="5B33A42F" w14:textId="77777777" w:rsidR="00452510" w:rsidRPr="00676989" w:rsidRDefault="00452510" w:rsidP="00452510">
      <w:pPr>
        <w:widowControl w:val="0"/>
        <w:ind w:left="-720" w:right="-720"/>
        <w:jc w:val="center"/>
        <w:rPr>
          <w:rFonts w:asciiTheme="minorHAnsi" w:hAnsiTheme="minorHAnsi" w:cstheme="minorHAnsi"/>
          <w:b/>
          <w:sz w:val="16"/>
          <w:szCs w:val="16"/>
        </w:rPr>
      </w:pPr>
    </w:p>
    <w:p w14:paraId="672E7BE9" w14:textId="77777777" w:rsidR="00452510" w:rsidRPr="00676989" w:rsidRDefault="00452510" w:rsidP="00452510">
      <w:pPr>
        <w:widowControl w:val="0"/>
        <w:ind w:left="-720" w:right="-720"/>
        <w:jc w:val="center"/>
        <w:rPr>
          <w:rFonts w:asciiTheme="minorHAnsi" w:hAnsiTheme="minorHAnsi" w:cstheme="minorHAnsi"/>
          <w:b/>
          <w:sz w:val="16"/>
          <w:szCs w:val="16"/>
        </w:rPr>
      </w:pPr>
    </w:p>
    <w:p w14:paraId="7D547581" w14:textId="77777777" w:rsidR="00452510" w:rsidRPr="00676989" w:rsidRDefault="00452510" w:rsidP="00452510">
      <w:pPr>
        <w:widowControl w:val="0"/>
        <w:ind w:left="-720" w:right="-720"/>
        <w:jc w:val="center"/>
        <w:rPr>
          <w:rFonts w:asciiTheme="minorHAnsi" w:hAnsiTheme="minorHAnsi" w:cstheme="minorHAnsi"/>
          <w:b/>
          <w:sz w:val="16"/>
          <w:szCs w:val="16"/>
        </w:rPr>
      </w:pPr>
    </w:p>
    <w:p w14:paraId="2C2CCA3A" w14:textId="77777777" w:rsidR="00452510" w:rsidRPr="00676989" w:rsidRDefault="00452510" w:rsidP="00452510">
      <w:pPr>
        <w:widowControl w:val="0"/>
        <w:ind w:left="-720" w:right="-720"/>
        <w:jc w:val="center"/>
        <w:rPr>
          <w:rFonts w:asciiTheme="minorHAnsi" w:hAnsiTheme="minorHAnsi" w:cstheme="minorHAnsi"/>
          <w:b/>
          <w:sz w:val="16"/>
          <w:szCs w:val="16"/>
        </w:rPr>
      </w:pPr>
    </w:p>
    <w:p w14:paraId="4D56F05B" w14:textId="77777777" w:rsidR="00452510" w:rsidRPr="00676989" w:rsidRDefault="00452510" w:rsidP="00452510">
      <w:pPr>
        <w:widowControl w:val="0"/>
        <w:ind w:left="-720" w:right="-720"/>
        <w:jc w:val="center"/>
        <w:rPr>
          <w:rFonts w:asciiTheme="minorHAnsi" w:hAnsiTheme="minorHAnsi" w:cstheme="minorHAnsi"/>
          <w:b/>
          <w:sz w:val="16"/>
          <w:szCs w:val="16"/>
        </w:rPr>
      </w:pPr>
    </w:p>
    <w:p w14:paraId="1B4FB25F" w14:textId="3061ED17" w:rsidR="00452510" w:rsidRPr="00676989" w:rsidRDefault="00452510" w:rsidP="00452510">
      <w:pPr>
        <w:widowControl w:val="0"/>
        <w:ind w:left="-720" w:right="-720"/>
        <w:jc w:val="center"/>
        <w:rPr>
          <w:rFonts w:asciiTheme="minorHAnsi" w:hAnsiTheme="minorHAnsi" w:cstheme="minorHAnsi"/>
          <w:b/>
          <w:sz w:val="16"/>
          <w:szCs w:val="16"/>
        </w:rPr>
      </w:pPr>
    </w:p>
    <w:p w14:paraId="5F77ACE6" w14:textId="45C5BFEC" w:rsidR="00265082" w:rsidRDefault="00265082" w:rsidP="00452510">
      <w:pPr>
        <w:widowControl w:val="0"/>
        <w:ind w:left="-720" w:right="-720"/>
        <w:jc w:val="center"/>
        <w:rPr>
          <w:rFonts w:asciiTheme="minorHAnsi" w:hAnsiTheme="minorHAnsi" w:cstheme="minorHAnsi"/>
          <w:b/>
          <w:sz w:val="16"/>
          <w:szCs w:val="16"/>
        </w:rPr>
      </w:pPr>
    </w:p>
    <w:p w14:paraId="4E60AB0F" w14:textId="77777777" w:rsidR="00676989" w:rsidRPr="00676989" w:rsidRDefault="00676989" w:rsidP="00452510">
      <w:pPr>
        <w:widowControl w:val="0"/>
        <w:ind w:left="-720" w:right="-720"/>
        <w:jc w:val="center"/>
        <w:rPr>
          <w:rFonts w:asciiTheme="minorHAnsi" w:hAnsiTheme="minorHAnsi" w:cstheme="minorHAnsi"/>
          <w:b/>
          <w:sz w:val="16"/>
          <w:szCs w:val="16"/>
        </w:rPr>
      </w:pPr>
    </w:p>
    <w:p w14:paraId="2815C165" w14:textId="77777777" w:rsidR="00265082" w:rsidRPr="00676989" w:rsidRDefault="00265082" w:rsidP="00452510">
      <w:pPr>
        <w:widowControl w:val="0"/>
        <w:ind w:left="-720" w:right="-720"/>
        <w:jc w:val="center"/>
        <w:rPr>
          <w:rFonts w:asciiTheme="minorHAnsi" w:hAnsiTheme="minorHAnsi" w:cstheme="minorHAnsi"/>
          <w:b/>
          <w:sz w:val="16"/>
          <w:szCs w:val="16"/>
        </w:rPr>
      </w:pPr>
    </w:p>
    <w:p w14:paraId="7E8E6A68" w14:textId="27C03DE2" w:rsidR="00452510" w:rsidRPr="00676989" w:rsidRDefault="00452510" w:rsidP="00452510">
      <w:pPr>
        <w:widowControl w:val="0"/>
        <w:ind w:left="-720" w:right="-720"/>
        <w:jc w:val="center"/>
        <w:rPr>
          <w:rFonts w:asciiTheme="minorHAnsi" w:hAnsiTheme="minorHAnsi" w:cstheme="minorHAnsi"/>
        </w:rPr>
      </w:pPr>
      <w:r w:rsidRPr="00676989">
        <w:rPr>
          <w:rFonts w:asciiTheme="minorHAnsi" w:hAnsiTheme="minorHAnsi" w:cstheme="minorHAnsi"/>
        </w:rPr>
        <w:t>Inspired by</w:t>
      </w:r>
    </w:p>
    <w:p w14:paraId="477E960F" w14:textId="1E615E4E" w:rsidR="00452510" w:rsidRPr="00550680" w:rsidRDefault="00452510" w:rsidP="00452510">
      <w:pPr>
        <w:widowControl w:val="0"/>
        <w:ind w:left="-720" w:right="-720"/>
        <w:jc w:val="center"/>
        <w:rPr>
          <w:rFonts w:asciiTheme="minorHAnsi" w:hAnsiTheme="minorHAnsi" w:cstheme="minorHAnsi"/>
          <w:sz w:val="28"/>
          <w:szCs w:val="28"/>
        </w:rPr>
      </w:pPr>
      <w:r w:rsidRPr="00550680">
        <w:rPr>
          <w:rFonts w:asciiTheme="minorHAnsi" w:hAnsiTheme="minorHAnsi" w:cstheme="minorHAnsi"/>
          <w:b/>
          <w:i/>
          <w:sz w:val="28"/>
          <w:szCs w:val="28"/>
        </w:rPr>
        <w:t>Wind</w:t>
      </w:r>
      <w:r w:rsidR="00F9016C">
        <w:rPr>
          <w:rFonts w:asciiTheme="minorHAnsi" w:hAnsiTheme="minorHAnsi" w:cstheme="minorHAnsi"/>
          <w:b/>
          <w:i/>
          <w:sz w:val="28"/>
          <w:szCs w:val="28"/>
        </w:rPr>
        <w:t xml:space="preserve"> in the Wildernes</w:t>
      </w:r>
      <w:r>
        <w:rPr>
          <w:rFonts w:asciiTheme="minorHAnsi" w:hAnsiTheme="minorHAnsi" w:cstheme="minorHAnsi"/>
          <w:b/>
          <w:i/>
          <w:sz w:val="28"/>
          <w:szCs w:val="28"/>
        </w:rPr>
        <w:t xml:space="preserve">s </w:t>
      </w:r>
      <w:r w:rsidRPr="00550680">
        <w:rPr>
          <w:rFonts w:asciiTheme="minorHAnsi" w:hAnsiTheme="minorHAnsi" w:cstheme="minorHAnsi"/>
          <w:sz w:val="28"/>
          <w:szCs w:val="28"/>
        </w:rPr>
        <w:t xml:space="preserve">by </w:t>
      </w:r>
      <w:r w:rsidR="00F9016C">
        <w:rPr>
          <w:rFonts w:asciiTheme="minorHAnsi" w:hAnsiTheme="minorHAnsi" w:cstheme="minorHAnsi"/>
          <w:sz w:val="28"/>
          <w:szCs w:val="28"/>
        </w:rPr>
        <w:t>DJ del Rosario</w:t>
      </w:r>
    </w:p>
    <w:p w14:paraId="4524D221" w14:textId="77777777" w:rsidR="00127237" w:rsidRPr="00127237" w:rsidRDefault="00127237" w:rsidP="00452510">
      <w:pPr>
        <w:widowControl w:val="0"/>
        <w:jc w:val="center"/>
        <w:rPr>
          <w:rFonts w:asciiTheme="minorHAnsi" w:hAnsiTheme="minorHAnsi" w:cstheme="minorHAnsi"/>
          <w:b/>
          <w:sz w:val="16"/>
          <w:szCs w:val="16"/>
        </w:rPr>
      </w:pPr>
    </w:p>
    <w:p w14:paraId="2BC28235" w14:textId="77777777" w:rsidR="00452510" w:rsidRPr="00550680" w:rsidRDefault="00452510" w:rsidP="00452510">
      <w:pPr>
        <w:widowControl w:val="0"/>
        <w:jc w:val="center"/>
        <w:rPr>
          <w:rFonts w:asciiTheme="minorHAnsi" w:hAnsiTheme="minorHAnsi" w:cstheme="minorHAnsi"/>
          <w:bCs/>
        </w:rPr>
      </w:pPr>
      <w:r w:rsidRPr="00550680">
        <w:rPr>
          <w:rFonts w:asciiTheme="minorHAnsi" w:hAnsiTheme="minorHAnsi" w:cstheme="minorHAnsi"/>
          <w:bCs/>
        </w:rPr>
        <w:t>Collaboratively produced by</w:t>
      </w:r>
    </w:p>
    <w:p w14:paraId="6009EFE3" w14:textId="77777777" w:rsidR="00452510" w:rsidRPr="00550680" w:rsidRDefault="00452510" w:rsidP="00452510">
      <w:pPr>
        <w:widowControl w:val="0"/>
        <w:jc w:val="center"/>
        <w:rPr>
          <w:rFonts w:asciiTheme="minorHAnsi" w:hAnsiTheme="minorHAnsi" w:cstheme="minorHAnsi"/>
          <w:b/>
          <w:i/>
          <w:sz w:val="28"/>
          <w:szCs w:val="28"/>
        </w:rPr>
      </w:pPr>
      <w:r w:rsidRPr="00550680">
        <w:rPr>
          <w:rFonts w:asciiTheme="minorHAnsi" w:hAnsiTheme="minorHAnsi" w:cstheme="minorHAnsi"/>
          <w:b/>
          <w:i/>
          <w:sz w:val="28"/>
          <w:szCs w:val="28"/>
        </w:rPr>
        <w:t>Corps and Community Mission Department</w:t>
      </w:r>
    </w:p>
    <w:p w14:paraId="7844BFFD" w14:textId="77777777" w:rsidR="00452510" w:rsidRPr="00550680" w:rsidRDefault="00452510" w:rsidP="00452510">
      <w:pPr>
        <w:widowControl w:val="0"/>
        <w:jc w:val="center"/>
        <w:rPr>
          <w:rFonts w:asciiTheme="minorHAnsi" w:hAnsiTheme="minorHAnsi" w:cstheme="minorHAnsi"/>
          <w:b/>
          <w:i/>
          <w:sz w:val="28"/>
          <w:szCs w:val="28"/>
        </w:rPr>
      </w:pPr>
      <w:r w:rsidRPr="00550680">
        <w:rPr>
          <w:rFonts w:asciiTheme="minorHAnsi" w:hAnsiTheme="minorHAnsi" w:cstheme="minorHAnsi"/>
          <w:bCs/>
          <w:iCs/>
          <w:sz w:val="28"/>
          <w:szCs w:val="28"/>
        </w:rPr>
        <w:t xml:space="preserve">and </w:t>
      </w:r>
      <w:r w:rsidRPr="00550680">
        <w:rPr>
          <w:rFonts w:asciiTheme="minorHAnsi" w:hAnsiTheme="minorHAnsi" w:cstheme="minorHAnsi"/>
          <w:b/>
          <w:i/>
          <w:sz w:val="28"/>
          <w:szCs w:val="28"/>
        </w:rPr>
        <w:t>Music and Creative Arts Ministries</w:t>
      </w:r>
    </w:p>
    <w:p w14:paraId="1DAAC71F" w14:textId="77777777" w:rsidR="00127237" w:rsidRPr="00127237" w:rsidRDefault="00127237" w:rsidP="00452510">
      <w:pPr>
        <w:widowControl w:val="0"/>
        <w:jc w:val="center"/>
        <w:rPr>
          <w:rFonts w:asciiTheme="minorHAnsi" w:hAnsiTheme="minorHAnsi" w:cstheme="minorHAnsi"/>
          <w:sz w:val="16"/>
          <w:szCs w:val="16"/>
        </w:rPr>
      </w:pPr>
    </w:p>
    <w:p w14:paraId="37C56BD6" w14:textId="77777777"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b/>
          <w:sz w:val="22"/>
          <w:szCs w:val="22"/>
        </w:rPr>
        <w:t>Editor/Project Manager</w:t>
      </w:r>
    </w:p>
    <w:p w14:paraId="2BC6C99C" w14:textId="77777777"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sz w:val="22"/>
          <w:szCs w:val="22"/>
        </w:rPr>
        <w:t>Mark Bender</w:t>
      </w:r>
    </w:p>
    <w:p w14:paraId="043134F3" w14:textId="77777777" w:rsidR="00452510" w:rsidRPr="00AE7EB8" w:rsidRDefault="00452510" w:rsidP="00452510">
      <w:pPr>
        <w:widowControl w:val="0"/>
        <w:jc w:val="center"/>
        <w:rPr>
          <w:rFonts w:asciiTheme="minorHAnsi" w:hAnsiTheme="minorHAnsi" w:cstheme="minorHAnsi"/>
          <w:sz w:val="16"/>
          <w:szCs w:val="16"/>
        </w:rPr>
      </w:pPr>
    </w:p>
    <w:p w14:paraId="6EC9087E" w14:textId="77777777" w:rsidR="00452510" w:rsidRPr="00265082" w:rsidRDefault="00452510" w:rsidP="00452510">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Worship Outlines</w:t>
      </w:r>
    </w:p>
    <w:p w14:paraId="3157CF26" w14:textId="77777777"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sz w:val="22"/>
          <w:szCs w:val="22"/>
        </w:rPr>
        <w:t>Peggy Thomas</w:t>
      </w:r>
    </w:p>
    <w:p w14:paraId="10B2A492" w14:textId="77777777" w:rsidR="00452510" w:rsidRPr="00AE7EB8" w:rsidRDefault="00452510" w:rsidP="00452510">
      <w:pPr>
        <w:widowControl w:val="0"/>
        <w:jc w:val="center"/>
        <w:rPr>
          <w:rFonts w:asciiTheme="minorHAnsi" w:hAnsiTheme="minorHAnsi" w:cstheme="minorHAnsi"/>
          <w:sz w:val="16"/>
          <w:szCs w:val="16"/>
        </w:rPr>
      </w:pPr>
    </w:p>
    <w:p w14:paraId="14E928A2" w14:textId="77777777" w:rsidR="00D64580" w:rsidRPr="00265082" w:rsidRDefault="00D64580" w:rsidP="00D64580">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Sermon Outlines</w:t>
      </w:r>
    </w:p>
    <w:p w14:paraId="4FC89E5A" w14:textId="122E5148" w:rsidR="00D64580" w:rsidRPr="00265082" w:rsidRDefault="00F9016C" w:rsidP="00D64580">
      <w:pPr>
        <w:widowControl w:val="0"/>
        <w:jc w:val="center"/>
        <w:rPr>
          <w:rFonts w:asciiTheme="minorHAnsi" w:hAnsiTheme="minorHAnsi" w:cstheme="minorHAnsi"/>
          <w:sz w:val="22"/>
          <w:szCs w:val="22"/>
        </w:rPr>
      </w:pPr>
      <w:r>
        <w:rPr>
          <w:rFonts w:asciiTheme="minorHAnsi" w:hAnsiTheme="minorHAnsi" w:cstheme="minorHAnsi"/>
          <w:sz w:val="22"/>
          <w:szCs w:val="22"/>
        </w:rPr>
        <w:t>Major</w:t>
      </w:r>
      <w:r w:rsidR="00D64580" w:rsidRPr="00265082">
        <w:rPr>
          <w:rFonts w:asciiTheme="minorHAnsi" w:hAnsiTheme="minorHAnsi" w:cstheme="minorHAnsi"/>
          <w:sz w:val="22"/>
          <w:szCs w:val="22"/>
        </w:rPr>
        <w:t xml:space="preserve"> </w:t>
      </w:r>
      <w:r>
        <w:rPr>
          <w:rFonts w:asciiTheme="minorHAnsi" w:hAnsiTheme="minorHAnsi" w:cstheme="minorHAnsi"/>
          <w:sz w:val="22"/>
          <w:szCs w:val="22"/>
        </w:rPr>
        <w:t>K</w:t>
      </w:r>
      <w:r w:rsidR="00D64580" w:rsidRPr="00265082">
        <w:rPr>
          <w:rFonts w:asciiTheme="minorHAnsi" w:hAnsiTheme="minorHAnsi" w:cstheme="minorHAnsi"/>
          <w:sz w:val="22"/>
          <w:szCs w:val="22"/>
        </w:rPr>
        <w:t xml:space="preserve">atherine </w:t>
      </w:r>
      <w:r>
        <w:rPr>
          <w:rFonts w:asciiTheme="minorHAnsi" w:hAnsiTheme="minorHAnsi" w:cstheme="minorHAnsi"/>
          <w:sz w:val="22"/>
          <w:szCs w:val="22"/>
        </w:rPr>
        <w:t>Clausell</w:t>
      </w:r>
    </w:p>
    <w:p w14:paraId="7E0597EE" w14:textId="77777777" w:rsidR="00D64580" w:rsidRPr="00AE7EB8" w:rsidRDefault="00D64580" w:rsidP="00452510">
      <w:pPr>
        <w:widowControl w:val="0"/>
        <w:jc w:val="center"/>
        <w:rPr>
          <w:rFonts w:asciiTheme="minorHAnsi" w:hAnsiTheme="minorHAnsi" w:cstheme="minorHAnsi"/>
          <w:b/>
          <w:sz w:val="16"/>
          <w:szCs w:val="16"/>
        </w:rPr>
      </w:pPr>
    </w:p>
    <w:p w14:paraId="30603E9F" w14:textId="5E6FB1D1" w:rsidR="00452510" w:rsidRPr="00265082" w:rsidRDefault="00452510" w:rsidP="00452510">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Dramas</w:t>
      </w:r>
    </w:p>
    <w:p w14:paraId="774F1B79" w14:textId="14E31F56"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sz w:val="22"/>
          <w:szCs w:val="22"/>
        </w:rPr>
        <w:t>Martyn S</w:t>
      </w:r>
      <w:r w:rsidR="009D395F">
        <w:rPr>
          <w:rFonts w:asciiTheme="minorHAnsi" w:hAnsiTheme="minorHAnsi" w:cstheme="minorHAnsi"/>
          <w:sz w:val="22"/>
          <w:szCs w:val="22"/>
        </w:rPr>
        <w:t>cott</w:t>
      </w:r>
      <w:r w:rsidRPr="00265082">
        <w:rPr>
          <w:rFonts w:asciiTheme="minorHAnsi" w:hAnsiTheme="minorHAnsi" w:cstheme="minorHAnsi"/>
          <w:sz w:val="22"/>
          <w:szCs w:val="22"/>
        </w:rPr>
        <w:t xml:space="preserve"> Thomas</w:t>
      </w:r>
    </w:p>
    <w:p w14:paraId="597E7607" w14:textId="77777777" w:rsidR="00265082" w:rsidRPr="00AE7EB8" w:rsidRDefault="00265082" w:rsidP="00452510">
      <w:pPr>
        <w:widowControl w:val="0"/>
        <w:jc w:val="center"/>
        <w:rPr>
          <w:rFonts w:asciiTheme="minorHAnsi" w:hAnsiTheme="minorHAnsi" w:cstheme="minorHAnsi"/>
          <w:sz w:val="16"/>
          <w:szCs w:val="16"/>
        </w:rPr>
      </w:pPr>
    </w:p>
    <w:p w14:paraId="2C19FD7F" w14:textId="300CBE34" w:rsidR="00265082" w:rsidRPr="00265082" w:rsidRDefault="00265082" w:rsidP="00265082">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Children’s Moments</w:t>
      </w:r>
    </w:p>
    <w:p w14:paraId="7C1EAECD" w14:textId="285FD43C" w:rsidR="00265082" w:rsidRPr="00265082" w:rsidRDefault="00265082" w:rsidP="00265082">
      <w:pPr>
        <w:widowControl w:val="0"/>
        <w:jc w:val="center"/>
        <w:rPr>
          <w:rFonts w:asciiTheme="minorHAnsi" w:hAnsiTheme="minorHAnsi" w:cstheme="minorHAnsi"/>
          <w:sz w:val="22"/>
          <w:szCs w:val="22"/>
        </w:rPr>
      </w:pPr>
      <w:r w:rsidRPr="00265082">
        <w:rPr>
          <w:rFonts w:asciiTheme="minorHAnsi" w:hAnsiTheme="minorHAnsi" w:cstheme="minorHAnsi"/>
          <w:sz w:val="22"/>
          <w:szCs w:val="22"/>
        </w:rPr>
        <w:t>Katie Laidlaw</w:t>
      </w:r>
    </w:p>
    <w:p w14:paraId="3FB1809C" w14:textId="77777777" w:rsidR="00452510" w:rsidRPr="00AE7EB8" w:rsidRDefault="00452510" w:rsidP="00452510">
      <w:pPr>
        <w:widowControl w:val="0"/>
        <w:jc w:val="center"/>
        <w:rPr>
          <w:rFonts w:asciiTheme="minorHAnsi" w:hAnsiTheme="minorHAnsi" w:cstheme="minorHAnsi"/>
          <w:sz w:val="16"/>
          <w:szCs w:val="16"/>
        </w:rPr>
      </w:pPr>
    </w:p>
    <w:p w14:paraId="179FAAB4" w14:textId="77777777" w:rsidR="00452510" w:rsidRPr="002438F1" w:rsidRDefault="00452510" w:rsidP="00452510">
      <w:pPr>
        <w:widowControl w:val="0"/>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3E18CAC3" wp14:editId="5827611F">
            <wp:simplePos x="0" y="0"/>
            <wp:positionH relativeFrom="margin">
              <wp:posOffset>-635</wp:posOffset>
            </wp:positionH>
            <wp:positionV relativeFrom="margin">
              <wp:posOffset>7387590</wp:posOffset>
            </wp:positionV>
            <wp:extent cx="729615" cy="84074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color sh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840740"/>
                    </a:xfrm>
                    <a:prstGeom prst="rect">
                      <a:avLst/>
                    </a:prstGeom>
                  </pic:spPr>
                </pic:pic>
              </a:graphicData>
            </a:graphic>
            <wp14:sizeRelH relativeFrom="margin">
              <wp14:pctWidth>0</wp14:pctWidth>
            </wp14:sizeRelH>
            <wp14:sizeRelV relativeFrom="margin">
              <wp14:pctHeight>0</wp14:pctHeight>
            </wp14:sizeRelV>
          </wp:anchor>
        </w:drawing>
      </w:r>
    </w:p>
    <w:p w14:paraId="6364808C" w14:textId="77777777" w:rsidR="00452510" w:rsidRPr="009740A0" w:rsidRDefault="00452510" w:rsidP="00452510">
      <w:pPr>
        <w:widowControl w:val="0"/>
        <w:rPr>
          <w:rFonts w:asciiTheme="minorHAnsi" w:hAnsiTheme="minorHAnsi" w:cstheme="minorHAnsi"/>
          <w:b/>
          <w:smallCaps/>
          <w:sz w:val="30"/>
          <w:szCs w:val="30"/>
        </w:rPr>
      </w:pPr>
      <w:r w:rsidRPr="009740A0">
        <w:rPr>
          <w:rFonts w:asciiTheme="minorHAnsi" w:hAnsiTheme="minorHAnsi" w:cstheme="minorHAnsi"/>
          <w:b/>
          <w:smallCaps/>
          <w:color w:val="C00000"/>
          <w:sz w:val="30"/>
          <w:szCs w:val="30"/>
        </w:rPr>
        <w:t>The Salvation Army</w:t>
      </w:r>
      <w:r w:rsidRPr="009740A0">
        <w:rPr>
          <w:rFonts w:asciiTheme="minorHAnsi" w:hAnsiTheme="minorHAnsi" w:cstheme="minorHAnsi"/>
          <w:b/>
          <w:smallCaps/>
          <w:sz w:val="30"/>
          <w:szCs w:val="30"/>
        </w:rPr>
        <w:t xml:space="preserve"> </w:t>
      </w:r>
      <w:r w:rsidRPr="009740A0">
        <w:rPr>
          <w:rFonts w:asciiTheme="minorHAnsi" w:hAnsiTheme="minorHAnsi" w:cstheme="minorHAnsi"/>
          <w:b/>
          <w:smallCaps/>
          <w:color w:val="FFC000"/>
          <w:sz w:val="30"/>
          <w:szCs w:val="30"/>
        </w:rPr>
        <w:t>|</w:t>
      </w:r>
      <w:r w:rsidRPr="009740A0">
        <w:rPr>
          <w:rFonts w:asciiTheme="minorHAnsi" w:hAnsiTheme="minorHAnsi" w:cstheme="minorHAnsi"/>
          <w:b/>
          <w:smallCaps/>
          <w:sz w:val="30"/>
          <w:szCs w:val="30"/>
        </w:rPr>
        <w:t xml:space="preserve"> </w:t>
      </w:r>
      <w:r w:rsidRPr="009740A0">
        <w:rPr>
          <w:rFonts w:asciiTheme="minorHAnsi" w:hAnsiTheme="minorHAnsi" w:cstheme="minorHAnsi"/>
          <w:b/>
          <w:smallCaps/>
          <w:color w:val="C00000"/>
          <w:sz w:val="30"/>
          <w:szCs w:val="30"/>
        </w:rPr>
        <w:t>USA Central Territory</w:t>
      </w:r>
    </w:p>
    <w:p w14:paraId="21A46DCD" w14:textId="77777777" w:rsidR="00452510" w:rsidRPr="00184964" w:rsidRDefault="00452510" w:rsidP="00452510">
      <w:pPr>
        <w:widowControl w:val="0"/>
        <w:rPr>
          <w:rFonts w:asciiTheme="minorHAnsi" w:hAnsiTheme="minorHAnsi" w:cstheme="minorHAnsi"/>
          <w:b/>
          <w:i/>
          <w:iCs/>
          <w:color w:val="44546A" w:themeColor="text2"/>
          <w:sz w:val="28"/>
          <w:szCs w:val="28"/>
        </w:rPr>
      </w:pPr>
      <w:r w:rsidRPr="00184964">
        <w:rPr>
          <w:rFonts w:asciiTheme="minorHAnsi" w:hAnsiTheme="minorHAnsi" w:cstheme="minorHAnsi"/>
          <w:b/>
          <w:color w:val="44546A" w:themeColor="text2"/>
          <w:sz w:val="28"/>
          <w:szCs w:val="28"/>
        </w:rPr>
        <w:t xml:space="preserve">Commissioner Brad Bailey, </w:t>
      </w:r>
      <w:r w:rsidRPr="00184964">
        <w:rPr>
          <w:rFonts w:asciiTheme="minorHAnsi" w:hAnsiTheme="minorHAnsi" w:cstheme="minorHAnsi"/>
          <w:b/>
          <w:i/>
          <w:iCs/>
          <w:color w:val="44546A" w:themeColor="text2"/>
          <w:sz w:val="28"/>
          <w:szCs w:val="28"/>
        </w:rPr>
        <w:t>Territorial Commander</w:t>
      </w:r>
    </w:p>
    <w:p w14:paraId="3C151D60" w14:textId="570CD305" w:rsidR="00452510" w:rsidRPr="000305C3" w:rsidRDefault="00452510" w:rsidP="00452510">
      <w:pPr>
        <w:widowControl w:val="0"/>
        <w:rPr>
          <w:sz w:val="16"/>
        </w:rPr>
      </w:pPr>
      <w:r w:rsidRPr="002438F1">
        <w:rPr>
          <w:rFonts w:asciiTheme="minorHAnsi" w:hAnsiTheme="minorHAnsi" w:cstheme="minorHAnsi"/>
          <w:sz w:val="16"/>
        </w:rPr>
        <w:t>Unless otherwise noted, this series is © Copyright 202</w:t>
      </w:r>
      <w:r w:rsidR="00F9016C">
        <w:rPr>
          <w:rFonts w:asciiTheme="minorHAnsi" w:hAnsiTheme="minorHAnsi" w:cstheme="minorHAnsi"/>
          <w:sz w:val="16"/>
        </w:rPr>
        <w:t>2</w:t>
      </w:r>
      <w:r w:rsidRPr="002438F1">
        <w:rPr>
          <w:rFonts w:asciiTheme="minorHAnsi" w:hAnsiTheme="minorHAnsi" w:cstheme="minorHAnsi"/>
          <w:sz w:val="16"/>
        </w:rPr>
        <w:t>, The Salvation Army, Hoffman Estates,</w:t>
      </w:r>
      <w:r w:rsidRPr="002438F1">
        <w:rPr>
          <w:rFonts w:asciiTheme="minorHAnsi" w:hAnsiTheme="minorHAnsi" w:cstheme="minorHAnsi"/>
        </w:rPr>
        <w:t xml:space="preserve"> </w:t>
      </w:r>
      <w:r w:rsidRPr="002438F1">
        <w:rPr>
          <w:rFonts w:asciiTheme="minorHAnsi" w:hAnsiTheme="minorHAnsi" w:cstheme="minorHAnsi"/>
          <w:sz w:val="16"/>
        </w:rPr>
        <w:t>Illinois.</w:t>
      </w:r>
      <w:r>
        <w:rPr>
          <w:b/>
        </w:rPr>
        <w:br w:type="page"/>
      </w:r>
    </w:p>
    <w:tbl>
      <w:tblPr>
        <w:tblStyle w:val="TableGrid"/>
        <w:tblW w:w="0" w:type="auto"/>
        <w:tblLook w:val="04A0" w:firstRow="1" w:lastRow="0" w:firstColumn="1" w:lastColumn="0" w:noHBand="0" w:noVBand="1"/>
      </w:tblPr>
      <w:tblGrid>
        <w:gridCol w:w="8630"/>
      </w:tblGrid>
      <w:tr w:rsidR="00452510" w14:paraId="732D6060" w14:textId="77777777" w:rsidTr="00BB50D9">
        <w:tc>
          <w:tcPr>
            <w:tcW w:w="8630" w:type="dxa"/>
            <w:shd w:val="clear" w:color="auto" w:fill="D9D9D9" w:themeFill="background1" w:themeFillShade="D9"/>
          </w:tcPr>
          <w:p w14:paraId="1114C5CB" w14:textId="1C8E50AD" w:rsidR="00452510" w:rsidRPr="00676989" w:rsidRDefault="00452510" w:rsidP="00BB50D9">
            <w:pPr>
              <w:widowControl w:val="0"/>
              <w:jc w:val="center"/>
              <w:rPr>
                <w:rFonts w:ascii="Perpetua Titling MT" w:hAnsi="Perpetua Titling MT"/>
                <w:bCs/>
                <w:iCs/>
                <w:color w:val="2F5496" w:themeColor="accent1" w:themeShade="BF"/>
                <w:sz w:val="56"/>
                <w:szCs w:val="56"/>
              </w:rPr>
            </w:pPr>
            <w:r w:rsidRPr="00676989">
              <w:rPr>
                <w:rFonts w:ascii="Perpetua Titling MT" w:hAnsi="Perpetua Titling MT"/>
                <w:bCs/>
                <w:iCs/>
                <w:noProof/>
                <w:color w:val="2F5496" w:themeColor="accent1" w:themeShade="BF"/>
                <w:sz w:val="56"/>
                <w:szCs w:val="56"/>
              </w:rPr>
              <w:lastRenderedPageBreak/>
              <w:t xml:space="preserve">Wind </w:t>
            </w:r>
            <w:r w:rsidR="00F9016C" w:rsidRPr="00676989">
              <w:rPr>
                <w:rFonts w:ascii="Perpetua Titling MT" w:hAnsi="Perpetua Titling MT"/>
                <w:bCs/>
                <w:iCs/>
                <w:noProof/>
                <w:color w:val="2F5496" w:themeColor="accent1" w:themeShade="BF"/>
                <w:sz w:val="56"/>
                <w:szCs w:val="56"/>
              </w:rPr>
              <w:t>i</w:t>
            </w:r>
            <w:r w:rsidRPr="00676989">
              <w:rPr>
                <w:rFonts w:ascii="Perpetua Titling MT" w:hAnsi="Perpetua Titling MT"/>
                <w:bCs/>
                <w:iCs/>
                <w:noProof/>
                <w:color w:val="2F5496" w:themeColor="accent1" w:themeShade="BF"/>
                <w:sz w:val="56"/>
                <w:szCs w:val="56"/>
              </w:rPr>
              <w:t xml:space="preserve">n </w:t>
            </w:r>
            <w:r w:rsidR="00F9016C" w:rsidRPr="00676989">
              <w:rPr>
                <w:rFonts w:ascii="Perpetua Titling MT" w:hAnsi="Perpetua Titling MT"/>
                <w:bCs/>
                <w:iCs/>
                <w:noProof/>
                <w:color w:val="2F5496" w:themeColor="accent1" w:themeShade="BF"/>
                <w:sz w:val="56"/>
                <w:szCs w:val="56"/>
              </w:rPr>
              <w:t>the Wilderness</w:t>
            </w:r>
          </w:p>
          <w:p w14:paraId="64F4AF05" w14:textId="7C2CA9BC" w:rsidR="00452510" w:rsidRPr="00676989" w:rsidRDefault="00452510" w:rsidP="00BB50D9">
            <w:pPr>
              <w:widowControl w:val="0"/>
              <w:jc w:val="center"/>
              <w:rPr>
                <w:rFonts w:asciiTheme="minorHAnsi" w:hAnsiTheme="minorHAnsi" w:cstheme="minorHAnsi"/>
                <w:bCs/>
                <w:color w:val="2F5496" w:themeColor="accent1" w:themeShade="BF"/>
                <w:sz w:val="36"/>
                <w:szCs w:val="36"/>
              </w:rPr>
            </w:pPr>
            <w:r w:rsidRPr="00676989">
              <w:rPr>
                <w:rFonts w:asciiTheme="minorHAnsi" w:hAnsiTheme="minorHAnsi" w:cstheme="minorHAnsi"/>
                <w:bCs/>
                <w:color w:val="2F5496" w:themeColor="accent1" w:themeShade="BF"/>
                <w:sz w:val="36"/>
                <w:szCs w:val="36"/>
              </w:rPr>
              <w:t>202</w:t>
            </w:r>
            <w:r w:rsidR="00F9016C" w:rsidRPr="00676989">
              <w:rPr>
                <w:rFonts w:asciiTheme="minorHAnsi" w:hAnsiTheme="minorHAnsi" w:cstheme="minorHAnsi"/>
                <w:bCs/>
                <w:color w:val="2F5496" w:themeColor="accent1" w:themeShade="BF"/>
                <w:sz w:val="36"/>
                <w:szCs w:val="36"/>
              </w:rPr>
              <w:t>2</w:t>
            </w:r>
            <w:r w:rsidRPr="00676989">
              <w:rPr>
                <w:rFonts w:asciiTheme="minorHAnsi" w:hAnsiTheme="minorHAnsi" w:cstheme="minorHAnsi"/>
                <w:bCs/>
                <w:color w:val="2F5496" w:themeColor="accent1" w:themeShade="BF"/>
                <w:sz w:val="36"/>
                <w:szCs w:val="36"/>
              </w:rPr>
              <w:t xml:space="preserve"> </w:t>
            </w:r>
            <w:r w:rsidR="00F9016C" w:rsidRPr="00676989">
              <w:rPr>
                <w:rFonts w:asciiTheme="minorHAnsi" w:hAnsiTheme="minorHAnsi" w:cstheme="minorHAnsi"/>
                <w:bCs/>
                <w:color w:val="2F5496" w:themeColor="accent1" w:themeShade="BF"/>
                <w:sz w:val="36"/>
                <w:szCs w:val="36"/>
              </w:rPr>
              <w:t>L</w:t>
            </w:r>
            <w:r w:rsidRPr="00676989">
              <w:rPr>
                <w:rFonts w:asciiTheme="minorHAnsi" w:hAnsiTheme="minorHAnsi" w:cstheme="minorHAnsi"/>
                <w:bCs/>
                <w:color w:val="2F5496" w:themeColor="accent1" w:themeShade="BF"/>
                <w:sz w:val="36"/>
                <w:szCs w:val="36"/>
              </w:rPr>
              <w:t>ent Worship Series</w:t>
            </w:r>
          </w:p>
          <w:p w14:paraId="19EB4E73" w14:textId="77777777" w:rsidR="00452510" w:rsidRPr="00F97F33" w:rsidRDefault="00452510" w:rsidP="00BB50D9">
            <w:pPr>
              <w:widowControl w:val="0"/>
              <w:jc w:val="center"/>
              <w:rPr>
                <w:rFonts w:asciiTheme="minorHAnsi" w:hAnsiTheme="minorHAnsi" w:cstheme="minorHAnsi"/>
                <w:sz w:val="16"/>
              </w:rPr>
            </w:pPr>
            <w:r w:rsidRPr="00A23A59">
              <w:rPr>
                <w:rFonts w:asciiTheme="minorHAnsi" w:hAnsiTheme="minorHAnsi" w:cstheme="minorHAnsi"/>
                <w:b/>
              </w:rPr>
              <w:t>FOREWORD</w:t>
            </w:r>
          </w:p>
        </w:tc>
      </w:tr>
    </w:tbl>
    <w:p w14:paraId="2ED73178" w14:textId="77777777" w:rsidR="00452510" w:rsidRPr="00A23A59" w:rsidRDefault="00452510" w:rsidP="00452510">
      <w:pPr>
        <w:rPr>
          <w:rFonts w:asciiTheme="minorHAnsi" w:hAnsiTheme="minorHAnsi" w:cstheme="minorHAnsi"/>
        </w:rPr>
      </w:pPr>
    </w:p>
    <w:p w14:paraId="1091A655" w14:textId="53C968D1" w:rsidR="00452510" w:rsidRPr="00A23A59" w:rsidRDefault="00D30F88" w:rsidP="00452510">
      <w:pPr>
        <w:rPr>
          <w:rFonts w:asciiTheme="minorHAnsi" w:hAnsiTheme="minorHAnsi" w:cstheme="minorHAnsi"/>
        </w:rPr>
      </w:pPr>
      <w:bookmarkStart w:id="0" w:name="_Hlk85015912"/>
      <w:bookmarkStart w:id="1" w:name="_Hlk60733189"/>
      <w:r>
        <w:rPr>
          <w:rFonts w:asciiTheme="minorHAnsi" w:hAnsiTheme="minorHAnsi" w:cstheme="minorHAnsi"/>
        </w:rPr>
        <w:t xml:space="preserve">Though we cannot see the wind, we know it by its effects and interpret it by its results. The same can be said for the work of the Hebrew prophets, who communicated God’s vision of justice and faithfulness throughout the history of God’s people.  As they spoke of this vision, the wind was moving, giving us a hint of Jesus who was to come. This series focuses on the Hebrew prophets and their message of justice, calling us to turn our attention to issues of justice in today’s world. Each week explores a different prophet or prophets, highlighting how God’s Word through them challenged the Israelite people—and us—to live out God’s vision of justice. These prophetic messages find their fulfillment in the life and ministry of Jesus, preparing the way for his teaching, healing, death, and resurrection. We will not merely study prophecies about </w:t>
      </w:r>
      <w:proofErr w:type="gramStart"/>
      <w:r>
        <w:rPr>
          <w:rFonts w:asciiTheme="minorHAnsi" w:hAnsiTheme="minorHAnsi" w:cstheme="minorHAnsi"/>
        </w:rPr>
        <w:t>Jesus, but</w:t>
      </w:r>
      <w:proofErr w:type="gramEnd"/>
      <w:r>
        <w:rPr>
          <w:rFonts w:asciiTheme="minorHAnsi" w:hAnsiTheme="minorHAnsi" w:cstheme="minorHAnsi"/>
        </w:rPr>
        <w:t xml:space="preserve"> will explore the continuity between the prophetic emphasis on justice and Jesus’ proclamation of the kingdom of God.</w:t>
      </w:r>
    </w:p>
    <w:p w14:paraId="3EA6C746" w14:textId="1347F083" w:rsidR="00452510" w:rsidRPr="00D30F88" w:rsidRDefault="00D30F88" w:rsidP="00D30F88">
      <w:pPr>
        <w:jc w:val="righ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
          <w:iCs/>
          <w:sz w:val="20"/>
          <w:szCs w:val="20"/>
        </w:rPr>
        <w:t xml:space="preserve">Wind in the Wilderness, </w:t>
      </w:r>
      <w:r>
        <w:rPr>
          <w:rFonts w:asciiTheme="minorHAnsi" w:hAnsiTheme="minorHAnsi" w:cstheme="minorHAnsi"/>
          <w:sz w:val="20"/>
          <w:szCs w:val="20"/>
        </w:rPr>
        <w:t>back cover)</w:t>
      </w:r>
    </w:p>
    <w:bookmarkEnd w:id="0"/>
    <w:p w14:paraId="137EFEAF" w14:textId="77777777" w:rsidR="00D30F88" w:rsidRDefault="00D30F88" w:rsidP="00452510">
      <w:pPr>
        <w:rPr>
          <w:rFonts w:asciiTheme="minorHAnsi" w:hAnsiTheme="minorHAnsi" w:cstheme="minorHAnsi"/>
        </w:rPr>
      </w:pPr>
    </w:p>
    <w:p w14:paraId="1F378B58" w14:textId="49E28E6E" w:rsidR="00452510" w:rsidRPr="00A23A59" w:rsidRDefault="00452510" w:rsidP="00452510">
      <w:pPr>
        <w:rPr>
          <w:rFonts w:asciiTheme="minorHAnsi" w:hAnsiTheme="minorHAnsi" w:cstheme="minorHAnsi"/>
        </w:rPr>
      </w:pPr>
      <w:r w:rsidRPr="00A23A59">
        <w:rPr>
          <w:rFonts w:asciiTheme="minorHAnsi" w:hAnsiTheme="minorHAnsi" w:cstheme="minorHAnsi"/>
        </w:rPr>
        <w:t>Th</w:t>
      </w:r>
      <w:r w:rsidR="00D30F88">
        <w:rPr>
          <w:rFonts w:asciiTheme="minorHAnsi" w:hAnsiTheme="minorHAnsi" w:cstheme="minorHAnsi"/>
        </w:rPr>
        <w:t xml:space="preserve">is Lenten </w:t>
      </w:r>
      <w:r w:rsidRPr="00A23A59">
        <w:rPr>
          <w:rFonts w:asciiTheme="minorHAnsi" w:hAnsiTheme="minorHAnsi" w:cstheme="minorHAnsi"/>
        </w:rPr>
        <w:t xml:space="preserve">series includes </w:t>
      </w:r>
      <w:r>
        <w:rPr>
          <w:rFonts w:asciiTheme="minorHAnsi" w:hAnsiTheme="minorHAnsi" w:cstheme="minorHAnsi"/>
        </w:rPr>
        <w:t>worship service materials</w:t>
      </w:r>
      <w:r w:rsidRPr="00A23A59">
        <w:rPr>
          <w:rFonts w:asciiTheme="minorHAnsi" w:hAnsiTheme="minorHAnsi" w:cstheme="minorHAnsi"/>
        </w:rPr>
        <w:t xml:space="preserve"> for the </w:t>
      </w:r>
      <w:r w:rsidR="00D64580">
        <w:rPr>
          <w:rFonts w:asciiTheme="minorHAnsi" w:hAnsiTheme="minorHAnsi" w:cstheme="minorHAnsi"/>
        </w:rPr>
        <w:t>f</w:t>
      </w:r>
      <w:r w:rsidR="00D30F88">
        <w:rPr>
          <w:rFonts w:asciiTheme="minorHAnsi" w:hAnsiTheme="minorHAnsi" w:cstheme="minorHAnsi"/>
        </w:rPr>
        <w:t xml:space="preserve">ive </w:t>
      </w:r>
      <w:r>
        <w:rPr>
          <w:rFonts w:asciiTheme="minorHAnsi" w:hAnsiTheme="minorHAnsi" w:cstheme="minorHAnsi"/>
        </w:rPr>
        <w:t xml:space="preserve">Sundays of </w:t>
      </w:r>
      <w:r w:rsidR="00D30F88">
        <w:rPr>
          <w:rFonts w:asciiTheme="minorHAnsi" w:hAnsiTheme="minorHAnsi" w:cstheme="minorHAnsi"/>
        </w:rPr>
        <w:t>L</w:t>
      </w:r>
      <w:r w:rsidRPr="00A23A59">
        <w:rPr>
          <w:rFonts w:asciiTheme="minorHAnsi" w:hAnsiTheme="minorHAnsi" w:cstheme="minorHAnsi"/>
        </w:rPr>
        <w:t xml:space="preserve">ent, </w:t>
      </w:r>
      <w:r w:rsidR="00D30F88">
        <w:rPr>
          <w:rFonts w:asciiTheme="minorHAnsi" w:hAnsiTheme="minorHAnsi" w:cstheme="minorHAnsi"/>
        </w:rPr>
        <w:t xml:space="preserve">Palm Sunday, Good </w:t>
      </w:r>
      <w:proofErr w:type="gramStart"/>
      <w:r w:rsidR="00D30F88">
        <w:rPr>
          <w:rFonts w:asciiTheme="minorHAnsi" w:hAnsiTheme="minorHAnsi" w:cstheme="minorHAnsi"/>
        </w:rPr>
        <w:t>Friday</w:t>
      </w:r>
      <w:proofErr w:type="gramEnd"/>
      <w:r w:rsidR="00D30F88">
        <w:rPr>
          <w:rFonts w:asciiTheme="minorHAnsi" w:hAnsiTheme="minorHAnsi" w:cstheme="minorHAnsi"/>
        </w:rPr>
        <w:t xml:space="preserve"> </w:t>
      </w:r>
      <w:r w:rsidR="00D64580">
        <w:rPr>
          <w:rFonts w:asciiTheme="minorHAnsi" w:hAnsiTheme="minorHAnsi" w:cstheme="minorHAnsi"/>
        </w:rPr>
        <w:t xml:space="preserve">and </w:t>
      </w:r>
      <w:r w:rsidR="00D30F88">
        <w:rPr>
          <w:rFonts w:asciiTheme="minorHAnsi" w:hAnsiTheme="minorHAnsi" w:cstheme="minorHAnsi"/>
        </w:rPr>
        <w:t>Easter services</w:t>
      </w:r>
      <w:r w:rsidRPr="00A23A59">
        <w:rPr>
          <w:rFonts w:asciiTheme="minorHAnsi" w:hAnsiTheme="minorHAnsi" w:cstheme="minorHAnsi"/>
        </w:rPr>
        <w:t xml:space="preserve">.  Available in English and Spanish, the series includes music options, dramas, readings, </w:t>
      </w:r>
      <w:r w:rsidR="00D30F88">
        <w:rPr>
          <w:rFonts w:asciiTheme="minorHAnsi" w:hAnsiTheme="minorHAnsi" w:cstheme="minorHAnsi"/>
        </w:rPr>
        <w:t>extended sermon outlines</w:t>
      </w:r>
      <w:r w:rsidRPr="00A23A59">
        <w:rPr>
          <w:rFonts w:asciiTheme="minorHAnsi" w:hAnsiTheme="minorHAnsi" w:cstheme="minorHAnsi"/>
        </w:rPr>
        <w:t xml:space="preserve"> and </w:t>
      </w:r>
      <w:r w:rsidR="00D30F88">
        <w:rPr>
          <w:rFonts w:asciiTheme="minorHAnsi" w:hAnsiTheme="minorHAnsi" w:cstheme="minorHAnsi"/>
        </w:rPr>
        <w:t>more</w:t>
      </w:r>
      <w:r w:rsidRPr="00A23A59">
        <w:rPr>
          <w:rFonts w:asciiTheme="minorHAnsi" w:hAnsiTheme="minorHAnsi" w:cstheme="minorHAnsi"/>
        </w:rPr>
        <w:t>.</w:t>
      </w:r>
    </w:p>
    <w:p w14:paraId="30E96A50" w14:textId="77777777" w:rsidR="00452510" w:rsidRPr="00A23A59" w:rsidRDefault="00452510" w:rsidP="00452510">
      <w:pPr>
        <w:rPr>
          <w:rFonts w:asciiTheme="minorHAnsi" w:hAnsiTheme="minorHAnsi" w:cstheme="minorHAnsi"/>
        </w:rPr>
      </w:pPr>
    </w:p>
    <w:p w14:paraId="64B1E196" w14:textId="76538566" w:rsidR="00452510" w:rsidRPr="00A23A59" w:rsidRDefault="00452510" w:rsidP="00D64580">
      <w:pPr>
        <w:rPr>
          <w:rFonts w:asciiTheme="minorHAnsi" w:hAnsiTheme="minorHAnsi" w:cstheme="minorHAnsi"/>
        </w:rPr>
      </w:pPr>
      <w:r w:rsidRPr="00A23A59">
        <w:rPr>
          <w:rFonts w:asciiTheme="minorHAnsi" w:hAnsiTheme="minorHAnsi" w:cstheme="minorHAnsi"/>
        </w:rPr>
        <w:t xml:space="preserve">This series is </w:t>
      </w:r>
      <w:r>
        <w:rPr>
          <w:rFonts w:asciiTheme="minorHAnsi" w:hAnsiTheme="minorHAnsi" w:cstheme="minorHAnsi"/>
        </w:rPr>
        <w:t>inspir</w:t>
      </w:r>
      <w:r w:rsidRPr="00A23A59">
        <w:rPr>
          <w:rFonts w:asciiTheme="minorHAnsi" w:hAnsiTheme="minorHAnsi" w:cstheme="minorHAnsi"/>
        </w:rPr>
        <w:t xml:space="preserve">ed by </w:t>
      </w:r>
      <w:r w:rsidRPr="00A23A59">
        <w:rPr>
          <w:rFonts w:asciiTheme="minorHAnsi" w:hAnsiTheme="minorHAnsi" w:cstheme="minorHAnsi"/>
          <w:b/>
          <w:i/>
        </w:rPr>
        <w:t xml:space="preserve">Wind </w:t>
      </w:r>
      <w:r w:rsidR="002F0EE7">
        <w:rPr>
          <w:rFonts w:asciiTheme="minorHAnsi" w:hAnsiTheme="minorHAnsi" w:cstheme="minorHAnsi"/>
          <w:b/>
          <w:i/>
        </w:rPr>
        <w:t>i</w:t>
      </w:r>
      <w:r w:rsidRPr="00A23A59">
        <w:rPr>
          <w:rFonts w:asciiTheme="minorHAnsi" w:hAnsiTheme="minorHAnsi" w:cstheme="minorHAnsi"/>
          <w:b/>
          <w:i/>
        </w:rPr>
        <w:t xml:space="preserve">n </w:t>
      </w:r>
      <w:r w:rsidR="002F0EE7">
        <w:rPr>
          <w:rFonts w:asciiTheme="minorHAnsi" w:hAnsiTheme="minorHAnsi" w:cstheme="minorHAnsi"/>
          <w:b/>
          <w:i/>
        </w:rPr>
        <w:t>the Wildernes</w:t>
      </w:r>
      <w:r w:rsidR="00D64580">
        <w:rPr>
          <w:rFonts w:asciiTheme="minorHAnsi" w:hAnsiTheme="minorHAnsi" w:cstheme="minorHAnsi"/>
          <w:b/>
          <w:i/>
        </w:rPr>
        <w:t>s</w:t>
      </w:r>
      <w:r w:rsidRPr="00A23A59">
        <w:rPr>
          <w:rFonts w:asciiTheme="minorHAnsi" w:hAnsiTheme="minorHAnsi" w:cstheme="minorHAnsi"/>
        </w:rPr>
        <w:t xml:space="preserve"> by </w:t>
      </w:r>
      <w:r w:rsidR="002F0EE7">
        <w:rPr>
          <w:rFonts w:asciiTheme="minorHAnsi" w:hAnsiTheme="minorHAnsi" w:cstheme="minorHAnsi"/>
        </w:rPr>
        <w:t>DJ del Rosario</w:t>
      </w:r>
      <w:r w:rsidR="00D64580">
        <w:rPr>
          <w:rFonts w:asciiTheme="minorHAnsi" w:hAnsiTheme="minorHAnsi" w:cstheme="minorHAnsi"/>
        </w:rPr>
        <w:t xml:space="preserve"> </w:t>
      </w:r>
      <w:r w:rsidR="00D64580" w:rsidRPr="00D64580">
        <w:rPr>
          <w:rFonts w:asciiTheme="minorHAnsi" w:hAnsiTheme="minorHAnsi" w:cstheme="minorHAnsi"/>
          <w:sz w:val="20"/>
          <w:szCs w:val="20"/>
        </w:rPr>
        <w:t>(</w:t>
      </w:r>
      <w:r w:rsidR="002F0EE7">
        <w:rPr>
          <w:rFonts w:asciiTheme="minorHAnsi" w:hAnsiTheme="minorHAnsi" w:cstheme="minorHAnsi"/>
          <w:sz w:val="20"/>
          <w:szCs w:val="20"/>
        </w:rPr>
        <w:t>Abingdon Press</w:t>
      </w:r>
      <w:r w:rsidR="00D64580" w:rsidRPr="00D64580">
        <w:rPr>
          <w:rFonts w:asciiTheme="minorHAnsi" w:hAnsiTheme="minorHAnsi" w:cstheme="minorHAnsi"/>
          <w:sz w:val="20"/>
          <w:szCs w:val="20"/>
        </w:rPr>
        <w:t>, 20</w:t>
      </w:r>
      <w:r w:rsidR="002F0EE7">
        <w:rPr>
          <w:rFonts w:asciiTheme="minorHAnsi" w:hAnsiTheme="minorHAnsi" w:cstheme="minorHAnsi"/>
          <w:sz w:val="20"/>
          <w:szCs w:val="20"/>
        </w:rPr>
        <w:t>16</w:t>
      </w:r>
      <w:r w:rsidR="00D64580" w:rsidRPr="00D64580">
        <w:rPr>
          <w:rFonts w:asciiTheme="minorHAnsi" w:hAnsiTheme="minorHAnsi" w:cstheme="minorHAnsi"/>
          <w:sz w:val="20"/>
          <w:szCs w:val="20"/>
        </w:rPr>
        <w:t>)</w:t>
      </w:r>
      <w:r w:rsidR="00D64580">
        <w:rPr>
          <w:rFonts w:asciiTheme="minorHAnsi" w:hAnsiTheme="minorHAnsi" w:cstheme="minorHAnsi"/>
        </w:rPr>
        <w:t>.</w:t>
      </w:r>
    </w:p>
    <w:p w14:paraId="172821AB" w14:textId="77777777" w:rsidR="00452510" w:rsidRPr="00A23A59" w:rsidRDefault="00452510" w:rsidP="00452510">
      <w:pPr>
        <w:rPr>
          <w:rFonts w:asciiTheme="minorHAnsi" w:hAnsiTheme="minorHAnsi" w:cstheme="minorHAnsi"/>
        </w:rPr>
      </w:pPr>
    </w:p>
    <w:p w14:paraId="79A05F5B" w14:textId="3339ED79" w:rsidR="00452510" w:rsidRDefault="00452510" w:rsidP="00D64580">
      <w:pPr>
        <w:jc w:val="center"/>
        <w:rPr>
          <w:rFonts w:asciiTheme="minorHAnsi" w:eastAsiaTheme="majorEastAsia" w:hAnsiTheme="minorHAnsi" w:cstheme="minorHAnsi"/>
        </w:rPr>
      </w:pPr>
      <w:r>
        <w:rPr>
          <w:rFonts w:asciiTheme="minorHAnsi" w:hAnsiTheme="minorHAnsi" w:cstheme="minorHAnsi"/>
        </w:rPr>
        <w:t>The worship r</w:t>
      </w:r>
      <w:r w:rsidRPr="00A23A59">
        <w:rPr>
          <w:rFonts w:asciiTheme="minorHAnsi" w:hAnsiTheme="minorHAnsi" w:cstheme="minorHAnsi"/>
        </w:rPr>
        <w:t xml:space="preserve">esources </w:t>
      </w:r>
      <w:r>
        <w:rPr>
          <w:rFonts w:asciiTheme="minorHAnsi" w:hAnsiTheme="minorHAnsi" w:cstheme="minorHAnsi"/>
        </w:rPr>
        <w:t>are</w:t>
      </w:r>
      <w:r w:rsidRPr="00A23A59">
        <w:rPr>
          <w:rFonts w:asciiTheme="minorHAnsi" w:hAnsiTheme="minorHAnsi" w:cstheme="minorHAnsi"/>
        </w:rPr>
        <w:t xml:space="preserve"> available </w:t>
      </w:r>
      <w:r>
        <w:rPr>
          <w:rFonts w:asciiTheme="minorHAnsi" w:hAnsiTheme="minorHAnsi" w:cstheme="minorHAnsi"/>
        </w:rPr>
        <w:t>on the Music and Creative Arts website</w:t>
      </w:r>
      <w:r w:rsidRPr="00A23A59">
        <w:rPr>
          <w:rFonts w:asciiTheme="minorHAnsi" w:hAnsiTheme="minorHAnsi" w:cstheme="minorHAnsi"/>
        </w:rPr>
        <w:t xml:space="preserve">:  </w:t>
      </w:r>
      <w:hyperlink r:id="rId9" w:history="1">
        <w:r w:rsidR="00CA24F4" w:rsidRPr="00DB28C9">
          <w:rPr>
            <w:rStyle w:val="Hyperlink"/>
            <w:rFonts w:asciiTheme="minorHAnsi" w:eastAsiaTheme="majorEastAsia" w:hAnsiTheme="minorHAnsi" w:cstheme="minorHAnsi"/>
          </w:rPr>
          <w:t>https://www.samusiccentral.org/</w:t>
        </w:r>
      </w:hyperlink>
    </w:p>
    <w:p w14:paraId="187715C8" w14:textId="77777777" w:rsidR="00452510" w:rsidRDefault="00452510" w:rsidP="00452510">
      <w:pPr>
        <w:rPr>
          <w:rFonts w:asciiTheme="minorHAnsi" w:hAnsiTheme="minorHAnsi" w:cstheme="minorHAnsi"/>
        </w:rPr>
      </w:pPr>
    </w:p>
    <w:p w14:paraId="191DEE68" w14:textId="77777777" w:rsidR="00452510" w:rsidRPr="00A23A59" w:rsidRDefault="00452510" w:rsidP="00452510">
      <w:pPr>
        <w:rPr>
          <w:rFonts w:asciiTheme="minorHAnsi" w:hAnsiTheme="minorHAnsi" w:cstheme="minorHAnsi"/>
        </w:rPr>
      </w:pPr>
    </w:p>
    <w:p w14:paraId="2C4FD031" w14:textId="77777777" w:rsidR="00452510" w:rsidRPr="002438F1" w:rsidRDefault="00452510" w:rsidP="00452510">
      <w:pPr>
        <w:pStyle w:val="NoSpacing"/>
        <w:rPr>
          <w:rFonts w:asciiTheme="minorHAnsi" w:hAnsiTheme="minorHAnsi" w:cstheme="minorHAnsi"/>
          <w:b/>
        </w:rPr>
      </w:pPr>
      <w:bookmarkStart w:id="2" w:name="_Hlk85015847"/>
      <w:r w:rsidRPr="002438F1">
        <w:rPr>
          <w:rFonts w:asciiTheme="minorHAnsi" w:hAnsiTheme="minorHAnsi" w:cstheme="minorHAnsi"/>
          <w:b/>
        </w:rPr>
        <w:t>Weekly themes for the series are as follows:</w:t>
      </w:r>
    </w:p>
    <w:p w14:paraId="0CF2BB6D" w14:textId="77777777" w:rsidR="00452510" w:rsidRPr="002438F1" w:rsidRDefault="00452510" w:rsidP="00452510">
      <w:pPr>
        <w:rPr>
          <w:rFonts w:asciiTheme="minorHAnsi" w:hAnsiTheme="minorHAnsi" w:cstheme="minorHAnsi"/>
        </w:rPr>
      </w:pPr>
    </w:p>
    <w:p w14:paraId="570CECFC" w14:textId="521E76C2" w:rsidR="00452510" w:rsidRPr="00E40CEE" w:rsidRDefault="00452510" w:rsidP="00452510">
      <w:pPr>
        <w:spacing w:line="276" w:lineRule="auto"/>
        <w:ind w:left="360"/>
        <w:rPr>
          <w:rFonts w:asciiTheme="minorHAnsi" w:hAnsiTheme="minorHAnsi" w:cstheme="minorHAnsi"/>
        </w:rPr>
      </w:pPr>
      <w:r w:rsidRPr="00E40CEE">
        <w:rPr>
          <w:rFonts w:asciiTheme="minorHAnsi" w:hAnsiTheme="minorHAnsi" w:cstheme="minorHAnsi"/>
        </w:rPr>
        <w:t>Week One (</w:t>
      </w:r>
      <w:r w:rsidR="00440307">
        <w:rPr>
          <w:rFonts w:asciiTheme="minorHAnsi" w:hAnsiTheme="minorHAnsi" w:cstheme="minorHAnsi"/>
        </w:rPr>
        <w:t>March 6, 2022</w:t>
      </w:r>
      <w:r w:rsidRPr="00E40CEE">
        <w:rPr>
          <w:rFonts w:asciiTheme="minorHAnsi" w:hAnsiTheme="minorHAnsi" w:cstheme="minorHAnsi"/>
        </w:rPr>
        <w:t xml:space="preserve">): </w:t>
      </w:r>
      <w:r w:rsidR="00440307">
        <w:rPr>
          <w:rFonts w:asciiTheme="minorHAnsi" w:hAnsiTheme="minorHAnsi" w:cstheme="minorHAnsi"/>
          <w:b/>
          <w:bCs/>
        </w:rPr>
        <w:t>Building a Skyscraper</w:t>
      </w:r>
      <w:r w:rsidR="009320A5">
        <w:rPr>
          <w:rFonts w:asciiTheme="minorHAnsi" w:hAnsiTheme="minorHAnsi" w:cstheme="minorHAnsi"/>
          <w:b/>
          <w:bCs/>
        </w:rPr>
        <w:t xml:space="preserve"> – </w:t>
      </w:r>
      <w:r w:rsidR="009320A5" w:rsidRPr="009320A5">
        <w:rPr>
          <w:rFonts w:asciiTheme="minorHAnsi" w:hAnsiTheme="minorHAnsi" w:cstheme="minorHAnsi"/>
          <w:b/>
          <w:bCs/>
          <w:i/>
          <w:iCs/>
        </w:rPr>
        <w:t>I</w:t>
      </w:r>
      <w:r w:rsidR="00440307" w:rsidRPr="009320A5">
        <w:rPr>
          <w:rFonts w:asciiTheme="minorHAnsi" w:hAnsiTheme="minorHAnsi" w:cstheme="minorHAnsi"/>
          <w:b/>
          <w:bCs/>
          <w:i/>
          <w:iCs/>
        </w:rPr>
        <w:t>s</w:t>
      </w:r>
      <w:r w:rsidR="00440307">
        <w:rPr>
          <w:rFonts w:asciiTheme="minorHAnsi" w:hAnsiTheme="minorHAnsi" w:cstheme="minorHAnsi"/>
          <w:b/>
          <w:bCs/>
          <w:i/>
          <w:iCs/>
        </w:rPr>
        <w:t>aiah</w:t>
      </w:r>
    </w:p>
    <w:p w14:paraId="25EC55B7" w14:textId="17218B5A" w:rsidR="00452510" w:rsidRPr="00440307" w:rsidRDefault="00452510" w:rsidP="00452510">
      <w:pPr>
        <w:spacing w:line="276" w:lineRule="auto"/>
        <w:ind w:left="360"/>
        <w:rPr>
          <w:rFonts w:asciiTheme="minorHAnsi" w:hAnsiTheme="minorHAnsi" w:cstheme="minorHAnsi"/>
          <w:i/>
          <w:iCs/>
        </w:rPr>
      </w:pPr>
      <w:r w:rsidRPr="00E40CEE">
        <w:rPr>
          <w:rFonts w:asciiTheme="minorHAnsi" w:hAnsiTheme="minorHAnsi" w:cstheme="minorHAnsi"/>
        </w:rPr>
        <w:t>Week Two (</w:t>
      </w:r>
      <w:r w:rsidR="00440307">
        <w:rPr>
          <w:rFonts w:asciiTheme="minorHAnsi" w:hAnsiTheme="minorHAnsi" w:cstheme="minorHAnsi"/>
        </w:rPr>
        <w:t>March 13, 2022</w:t>
      </w:r>
      <w:r w:rsidRPr="00E40CEE">
        <w:rPr>
          <w:rFonts w:asciiTheme="minorHAnsi" w:hAnsiTheme="minorHAnsi" w:cstheme="minorHAnsi"/>
        </w:rPr>
        <w:t>): </w:t>
      </w:r>
      <w:r w:rsidR="00440307">
        <w:rPr>
          <w:rFonts w:asciiTheme="minorHAnsi" w:hAnsiTheme="minorHAnsi" w:cstheme="minorHAnsi"/>
          <w:b/>
          <w:bCs/>
        </w:rPr>
        <w:t>Sticks and Stones</w:t>
      </w:r>
      <w:r w:rsidR="009320A5">
        <w:rPr>
          <w:rFonts w:asciiTheme="minorHAnsi" w:hAnsiTheme="minorHAnsi" w:cstheme="minorHAnsi"/>
          <w:b/>
          <w:bCs/>
        </w:rPr>
        <w:t xml:space="preserve"> – </w:t>
      </w:r>
      <w:r w:rsidR="00440307">
        <w:rPr>
          <w:rFonts w:asciiTheme="minorHAnsi" w:hAnsiTheme="minorHAnsi" w:cstheme="minorHAnsi"/>
          <w:b/>
          <w:bCs/>
          <w:i/>
          <w:iCs/>
        </w:rPr>
        <w:t>Jeremiah</w:t>
      </w:r>
    </w:p>
    <w:p w14:paraId="76A122F8" w14:textId="28EE7F11" w:rsidR="00452510" w:rsidRPr="00E40CEE" w:rsidRDefault="00452510" w:rsidP="00452510">
      <w:pPr>
        <w:spacing w:line="276" w:lineRule="auto"/>
        <w:ind w:left="360"/>
        <w:rPr>
          <w:rFonts w:asciiTheme="minorHAnsi" w:hAnsiTheme="minorHAnsi" w:cstheme="minorHAnsi"/>
        </w:rPr>
      </w:pPr>
      <w:r w:rsidRPr="00E40CEE">
        <w:rPr>
          <w:rFonts w:asciiTheme="minorHAnsi" w:hAnsiTheme="minorHAnsi" w:cstheme="minorHAnsi"/>
        </w:rPr>
        <w:t>Week Three (</w:t>
      </w:r>
      <w:r w:rsidR="00440307">
        <w:rPr>
          <w:rFonts w:asciiTheme="minorHAnsi" w:hAnsiTheme="minorHAnsi" w:cstheme="minorHAnsi"/>
        </w:rPr>
        <w:t>March 20, 2022</w:t>
      </w:r>
      <w:r w:rsidRPr="00E40CEE">
        <w:rPr>
          <w:rFonts w:asciiTheme="minorHAnsi" w:hAnsiTheme="minorHAnsi" w:cstheme="minorHAnsi"/>
        </w:rPr>
        <w:t>): </w:t>
      </w:r>
      <w:r w:rsidR="00440307">
        <w:rPr>
          <w:rFonts w:asciiTheme="minorHAnsi" w:hAnsiTheme="minorHAnsi" w:cstheme="minorHAnsi"/>
          <w:b/>
          <w:bCs/>
        </w:rPr>
        <w:t>Worst Baby Names EVER</w:t>
      </w:r>
      <w:r w:rsidR="009320A5">
        <w:rPr>
          <w:rFonts w:asciiTheme="minorHAnsi" w:hAnsiTheme="minorHAnsi" w:cstheme="minorHAnsi"/>
          <w:b/>
          <w:bCs/>
        </w:rPr>
        <w:t xml:space="preserve"> – </w:t>
      </w:r>
      <w:r w:rsidR="00440307">
        <w:rPr>
          <w:rFonts w:asciiTheme="minorHAnsi" w:hAnsiTheme="minorHAnsi" w:cstheme="minorHAnsi"/>
          <w:b/>
          <w:bCs/>
          <w:i/>
          <w:iCs/>
        </w:rPr>
        <w:t>Hosea</w:t>
      </w:r>
      <w:r w:rsidRPr="00E40CEE">
        <w:rPr>
          <w:rFonts w:asciiTheme="minorHAnsi" w:hAnsiTheme="minorHAnsi" w:cstheme="minorHAnsi"/>
        </w:rPr>
        <w:t xml:space="preserve"> </w:t>
      </w:r>
    </w:p>
    <w:p w14:paraId="1EC78DF7" w14:textId="0C395987" w:rsidR="00452510" w:rsidRPr="00440307" w:rsidRDefault="00452510" w:rsidP="00452510">
      <w:pPr>
        <w:spacing w:line="276" w:lineRule="auto"/>
        <w:ind w:left="360"/>
        <w:rPr>
          <w:rFonts w:asciiTheme="minorHAnsi" w:hAnsiTheme="minorHAnsi" w:cstheme="minorHAnsi"/>
          <w:i/>
          <w:iCs/>
        </w:rPr>
      </w:pPr>
      <w:r w:rsidRPr="00E40CEE">
        <w:rPr>
          <w:rFonts w:asciiTheme="minorHAnsi" w:hAnsiTheme="minorHAnsi" w:cstheme="minorHAnsi"/>
        </w:rPr>
        <w:t>Week Four (</w:t>
      </w:r>
      <w:r w:rsidR="00440307">
        <w:rPr>
          <w:rFonts w:asciiTheme="minorHAnsi" w:hAnsiTheme="minorHAnsi" w:cstheme="minorHAnsi"/>
        </w:rPr>
        <w:t>March 27, 2022</w:t>
      </w:r>
      <w:r w:rsidRPr="00E40CEE">
        <w:rPr>
          <w:rFonts w:asciiTheme="minorHAnsi" w:hAnsiTheme="minorHAnsi" w:cstheme="minorHAnsi"/>
        </w:rPr>
        <w:t>): </w:t>
      </w:r>
      <w:r w:rsidR="00440307">
        <w:rPr>
          <w:rFonts w:asciiTheme="minorHAnsi" w:hAnsiTheme="minorHAnsi" w:cstheme="minorHAnsi"/>
          <w:b/>
          <w:bCs/>
        </w:rPr>
        <w:t>Nine Words That Changed Everything</w:t>
      </w:r>
      <w:r w:rsidR="009320A5">
        <w:rPr>
          <w:rFonts w:asciiTheme="minorHAnsi" w:hAnsiTheme="minorHAnsi" w:cstheme="minorHAnsi"/>
          <w:b/>
          <w:bCs/>
        </w:rPr>
        <w:t xml:space="preserve"> – </w:t>
      </w:r>
      <w:r w:rsidR="00440307">
        <w:rPr>
          <w:rFonts w:asciiTheme="minorHAnsi" w:hAnsiTheme="minorHAnsi" w:cstheme="minorHAnsi"/>
          <w:b/>
          <w:bCs/>
          <w:i/>
          <w:iCs/>
        </w:rPr>
        <w:t>Jonah</w:t>
      </w:r>
    </w:p>
    <w:p w14:paraId="0F56E472" w14:textId="1344C5A1" w:rsidR="00452510" w:rsidRPr="00440307" w:rsidRDefault="00D64580" w:rsidP="00452510">
      <w:pPr>
        <w:spacing w:line="276" w:lineRule="auto"/>
        <w:ind w:left="360"/>
        <w:rPr>
          <w:rFonts w:asciiTheme="minorHAnsi" w:hAnsiTheme="minorHAnsi" w:cstheme="minorHAnsi"/>
          <w:i/>
          <w:iCs/>
        </w:rPr>
      </w:pPr>
      <w:r>
        <w:rPr>
          <w:rFonts w:asciiTheme="minorHAnsi" w:hAnsiTheme="minorHAnsi" w:cstheme="minorHAnsi"/>
        </w:rPr>
        <w:t>Week Five</w:t>
      </w:r>
      <w:r w:rsidR="00452510" w:rsidRPr="00E40CEE">
        <w:rPr>
          <w:rFonts w:asciiTheme="minorHAnsi" w:hAnsiTheme="minorHAnsi" w:cstheme="minorHAnsi"/>
        </w:rPr>
        <w:t xml:space="preserve"> (</w:t>
      </w:r>
      <w:r w:rsidR="00440307">
        <w:rPr>
          <w:rFonts w:asciiTheme="minorHAnsi" w:hAnsiTheme="minorHAnsi" w:cstheme="minorHAnsi"/>
        </w:rPr>
        <w:t>April 3, 2022</w:t>
      </w:r>
      <w:r w:rsidR="00452510" w:rsidRPr="00E40CEE">
        <w:rPr>
          <w:rFonts w:asciiTheme="minorHAnsi" w:hAnsiTheme="minorHAnsi" w:cstheme="minorHAnsi"/>
        </w:rPr>
        <w:t>): </w:t>
      </w:r>
      <w:r w:rsidR="00440307">
        <w:rPr>
          <w:rFonts w:asciiTheme="minorHAnsi" w:hAnsiTheme="minorHAnsi" w:cstheme="minorHAnsi"/>
          <w:b/>
          <w:bCs/>
        </w:rPr>
        <w:t>Present in the Waiting</w:t>
      </w:r>
      <w:r w:rsidR="009320A5">
        <w:rPr>
          <w:rFonts w:asciiTheme="minorHAnsi" w:hAnsiTheme="minorHAnsi" w:cstheme="minorHAnsi"/>
          <w:b/>
          <w:bCs/>
        </w:rPr>
        <w:t xml:space="preserve"> – </w:t>
      </w:r>
      <w:r w:rsidR="00440307">
        <w:rPr>
          <w:rFonts w:asciiTheme="minorHAnsi" w:hAnsiTheme="minorHAnsi" w:cstheme="minorHAnsi"/>
          <w:b/>
          <w:bCs/>
          <w:i/>
          <w:iCs/>
        </w:rPr>
        <w:t>Job</w:t>
      </w:r>
    </w:p>
    <w:p w14:paraId="75DD9C9E" w14:textId="25063405" w:rsidR="00440307" w:rsidRPr="00440307" w:rsidRDefault="00440307" w:rsidP="00440307">
      <w:pPr>
        <w:spacing w:line="276" w:lineRule="auto"/>
        <w:ind w:left="360"/>
        <w:rPr>
          <w:rFonts w:asciiTheme="minorHAnsi" w:hAnsiTheme="minorHAnsi" w:cstheme="minorHAnsi"/>
          <w:i/>
          <w:iCs/>
        </w:rPr>
      </w:pPr>
      <w:r>
        <w:rPr>
          <w:rFonts w:asciiTheme="minorHAnsi" w:hAnsiTheme="minorHAnsi" w:cstheme="minorHAnsi"/>
        </w:rPr>
        <w:t>Palm Sunday</w:t>
      </w:r>
      <w:r w:rsidRPr="00E40CEE">
        <w:rPr>
          <w:rFonts w:asciiTheme="minorHAnsi" w:hAnsiTheme="minorHAnsi" w:cstheme="minorHAnsi"/>
        </w:rPr>
        <w:t xml:space="preserve"> (</w:t>
      </w:r>
      <w:r>
        <w:rPr>
          <w:rFonts w:asciiTheme="minorHAnsi" w:hAnsiTheme="minorHAnsi" w:cstheme="minorHAnsi"/>
        </w:rPr>
        <w:t>April 10, 2022</w:t>
      </w:r>
      <w:r w:rsidRPr="00E40CEE">
        <w:rPr>
          <w:rFonts w:asciiTheme="minorHAnsi" w:hAnsiTheme="minorHAnsi" w:cstheme="minorHAnsi"/>
        </w:rPr>
        <w:t xml:space="preserve">): </w:t>
      </w:r>
      <w:r>
        <w:rPr>
          <w:rFonts w:asciiTheme="minorHAnsi" w:hAnsiTheme="minorHAnsi" w:cstheme="minorHAnsi"/>
          <w:b/>
          <w:bCs/>
        </w:rPr>
        <w:t>A Taste of the Good Life</w:t>
      </w:r>
      <w:r w:rsidR="009320A5">
        <w:rPr>
          <w:rFonts w:asciiTheme="minorHAnsi" w:hAnsiTheme="minorHAnsi" w:cstheme="minorHAnsi"/>
          <w:b/>
          <w:bCs/>
        </w:rPr>
        <w:t xml:space="preserve"> – </w:t>
      </w:r>
      <w:r>
        <w:rPr>
          <w:rFonts w:asciiTheme="minorHAnsi" w:hAnsiTheme="minorHAnsi" w:cstheme="minorHAnsi"/>
          <w:b/>
          <w:bCs/>
          <w:i/>
          <w:iCs/>
        </w:rPr>
        <w:t>Zechariah</w:t>
      </w:r>
    </w:p>
    <w:p w14:paraId="51CE5016" w14:textId="28239FD2" w:rsidR="00440307" w:rsidRPr="009320A5" w:rsidRDefault="00440307" w:rsidP="00440307">
      <w:pPr>
        <w:spacing w:line="276" w:lineRule="auto"/>
        <w:ind w:left="360"/>
        <w:rPr>
          <w:rFonts w:asciiTheme="minorHAnsi" w:hAnsiTheme="minorHAnsi" w:cstheme="minorHAnsi"/>
          <w:b/>
          <w:bCs/>
        </w:rPr>
      </w:pPr>
      <w:r>
        <w:rPr>
          <w:rFonts w:asciiTheme="minorHAnsi" w:hAnsiTheme="minorHAnsi" w:cstheme="minorHAnsi"/>
        </w:rPr>
        <w:t>Good Friday</w:t>
      </w:r>
      <w:r w:rsidRPr="00E40CEE">
        <w:rPr>
          <w:rFonts w:asciiTheme="minorHAnsi" w:hAnsiTheme="minorHAnsi" w:cstheme="minorHAnsi"/>
        </w:rPr>
        <w:t xml:space="preserve"> (</w:t>
      </w:r>
      <w:r>
        <w:rPr>
          <w:rFonts w:asciiTheme="minorHAnsi" w:hAnsiTheme="minorHAnsi" w:cstheme="minorHAnsi"/>
        </w:rPr>
        <w:t>April 15, 2022</w:t>
      </w:r>
      <w:r w:rsidRPr="00E40CEE">
        <w:rPr>
          <w:rFonts w:asciiTheme="minorHAnsi" w:hAnsiTheme="minorHAnsi" w:cstheme="minorHAnsi"/>
        </w:rPr>
        <w:t>): </w:t>
      </w:r>
      <w:r w:rsidR="009320A5">
        <w:rPr>
          <w:rFonts w:asciiTheme="minorHAnsi" w:hAnsiTheme="minorHAnsi" w:cstheme="minorHAnsi"/>
          <w:b/>
          <w:bCs/>
        </w:rPr>
        <w:t>The Day I Was Crucified</w:t>
      </w:r>
    </w:p>
    <w:p w14:paraId="72E32B0A" w14:textId="46094C1B" w:rsidR="00440307" w:rsidRDefault="00440307" w:rsidP="00440307">
      <w:pPr>
        <w:spacing w:line="276" w:lineRule="auto"/>
        <w:ind w:left="360"/>
        <w:rPr>
          <w:rFonts w:asciiTheme="minorHAnsi" w:hAnsiTheme="minorHAnsi" w:cstheme="minorHAnsi"/>
        </w:rPr>
      </w:pPr>
      <w:r>
        <w:rPr>
          <w:rFonts w:asciiTheme="minorHAnsi" w:hAnsiTheme="minorHAnsi" w:cstheme="minorHAnsi"/>
        </w:rPr>
        <w:t>Easter</w:t>
      </w:r>
      <w:r w:rsidRPr="00E40CEE">
        <w:rPr>
          <w:rFonts w:asciiTheme="minorHAnsi" w:hAnsiTheme="minorHAnsi" w:cstheme="minorHAnsi"/>
        </w:rPr>
        <w:t xml:space="preserve"> </w:t>
      </w:r>
      <w:proofErr w:type="spellStart"/>
      <w:r w:rsidR="00705745">
        <w:rPr>
          <w:rFonts w:asciiTheme="minorHAnsi" w:hAnsiTheme="minorHAnsi" w:cstheme="minorHAnsi"/>
        </w:rPr>
        <w:t>SonRise</w:t>
      </w:r>
      <w:proofErr w:type="spellEnd"/>
      <w:r w:rsidR="00705745">
        <w:rPr>
          <w:rFonts w:asciiTheme="minorHAnsi" w:hAnsiTheme="minorHAnsi" w:cstheme="minorHAnsi"/>
        </w:rPr>
        <w:t xml:space="preserve"> </w:t>
      </w:r>
      <w:r w:rsidRPr="00E40CEE">
        <w:rPr>
          <w:rFonts w:asciiTheme="minorHAnsi" w:hAnsiTheme="minorHAnsi" w:cstheme="minorHAnsi"/>
        </w:rPr>
        <w:t>(</w:t>
      </w:r>
      <w:r>
        <w:rPr>
          <w:rFonts w:asciiTheme="minorHAnsi" w:hAnsiTheme="minorHAnsi" w:cstheme="minorHAnsi"/>
        </w:rPr>
        <w:t>April 17, 2022</w:t>
      </w:r>
      <w:r w:rsidRPr="00E40CEE">
        <w:rPr>
          <w:rFonts w:asciiTheme="minorHAnsi" w:hAnsiTheme="minorHAnsi" w:cstheme="minorHAnsi"/>
        </w:rPr>
        <w:t>): </w:t>
      </w:r>
      <w:r>
        <w:rPr>
          <w:rFonts w:asciiTheme="minorHAnsi" w:hAnsiTheme="minorHAnsi" w:cstheme="minorHAnsi"/>
          <w:b/>
          <w:bCs/>
        </w:rPr>
        <w:t>If a Tree Falls in the Woods…</w:t>
      </w:r>
      <w:r w:rsidRPr="00E40CEE">
        <w:rPr>
          <w:rFonts w:asciiTheme="minorHAnsi" w:hAnsiTheme="minorHAnsi" w:cstheme="minorHAnsi"/>
        </w:rPr>
        <w:t xml:space="preserve"> </w:t>
      </w:r>
    </w:p>
    <w:p w14:paraId="50A6B45C" w14:textId="74F17424" w:rsidR="00705745" w:rsidRPr="00705745" w:rsidRDefault="00705745" w:rsidP="00440307">
      <w:pPr>
        <w:spacing w:line="276" w:lineRule="auto"/>
        <w:ind w:left="360"/>
        <w:rPr>
          <w:rFonts w:asciiTheme="minorHAnsi" w:hAnsiTheme="minorHAnsi" w:cstheme="minorHAnsi"/>
          <w:b/>
          <w:bCs/>
        </w:rPr>
      </w:pPr>
      <w:r>
        <w:rPr>
          <w:rFonts w:asciiTheme="minorHAnsi" w:hAnsiTheme="minorHAnsi" w:cstheme="minorHAnsi"/>
        </w:rPr>
        <w:t xml:space="preserve">Easter Celebration: </w:t>
      </w:r>
      <w:r>
        <w:rPr>
          <w:rFonts w:asciiTheme="minorHAnsi" w:hAnsiTheme="minorHAnsi" w:cstheme="minorHAnsi"/>
          <w:b/>
          <w:bCs/>
        </w:rPr>
        <w:t>Practice Resurrection</w:t>
      </w:r>
    </w:p>
    <w:p w14:paraId="395165FB" w14:textId="77777777" w:rsidR="00440307" w:rsidRPr="00E40CEE" w:rsidRDefault="00440307" w:rsidP="00452510">
      <w:pPr>
        <w:spacing w:line="276" w:lineRule="auto"/>
        <w:ind w:left="360"/>
        <w:rPr>
          <w:rFonts w:asciiTheme="minorHAnsi" w:hAnsiTheme="minorHAnsi" w:cstheme="minorHAnsi"/>
        </w:rPr>
      </w:pPr>
    </w:p>
    <w:bookmarkEnd w:id="1"/>
    <w:bookmarkEnd w:id="2"/>
    <w:p w14:paraId="19BD8798" w14:textId="77777777" w:rsidR="00452510" w:rsidRPr="002438F1" w:rsidRDefault="00452510" w:rsidP="00452510">
      <w:pPr>
        <w:rPr>
          <w:rFonts w:asciiTheme="minorHAnsi" w:hAnsiTheme="minorHAnsi" w:cstheme="minorHAnsi"/>
        </w:rPr>
      </w:pPr>
    </w:p>
    <w:p w14:paraId="17079EB9" w14:textId="77777777" w:rsidR="00452510" w:rsidRPr="002438F1" w:rsidRDefault="00452510" w:rsidP="00452510">
      <w:pPr>
        <w:autoSpaceDE w:val="0"/>
        <w:autoSpaceDN w:val="0"/>
        <w:adjustRightInd w:val="0"/>
        <w:rPr>
          <w:rFonts w:asciiTheme="minorHAnsi" w:hAnsiTheme="minorHAnsi" w:cstheme="minorHAnsi"/>
          <w:b/>
          <w:color w:val="000000"/>
        </w:rPr>
      </w:pPr>
      <w:r w:rsidRPr="002438F1">
        <w:rPr>
          <w:rFonts w:asciiTheme="minorHAnsi" w:hAnsiTheme="minorHAnsi" w:cstheme="minorHAnsi"/>
          <w:b/>
          <w:color w:val="000000"/>
        </w:rPr>
        <w:lastRenderedPageBreak/>
        <w:t>Services contain:</w:t>
      </w:r>
    </w:p>
    <w:p w14:paraId="1A60E425" w14:textId="77777777" w:rsidR="00452510" w:rsidRPr="002438F1" w:rsidRDefault="00452510"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Song Options</w:t>
      </w:r>
    </w:p>
    <w:p w14:paraId="121D171E" w14:textId="506E8A2C" w:rsidR="00452510" w:rsidRDefault="00452510"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Calls to Worship/Scripture/Responsive Readings</w:t>
      </w:r>
    </w:p>
    <w:p w14:paraId="010C8BCE" w14:textId="77777777" w:rsidR="00452510" w:rsidRPr="002438F1" w:rsidRDefault="00452510"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Dramas/Children’s Moments</w:t>
      </w:r>
    </w:p>
    <w:p w14:paraId="595C1043" w14:textId="5A3B5B01" w:rsidR="00452510" w:rsidRPr="002438F1" w:rsidRDefault="00452510" w:rsidP="00452510">
      <w:pPr>
        <w:pStyle w:val="ListParagraph"/>
        <w:numPr>
          <w:ilvl w:val="0"/>
          <w:numId w:val="2"/>
        </w:numPr>
        <w:autoSpaceDE w:val="0"/>
        <w:autoSpaceDN w:val="0"/>
        <w:adjustRightInd w:val="0"/>
        <w:rPr>
          <w:rFonts w:asciiTheme="minorHAnsi" w:hAnsiTheme="minorHAnsi" w:cstheme="minorHAnsi"/>
        </w:rPr>
      </w:pPr>
      <w:r w:rsidRPr="00D30F88">
        <w:rPr>
          <w:rFonts w:asciiTheme="minorHAnsi" w:eastAsiaTheme="minorHAnsi" w:hAnsiTheme="minorHAnsi" w:cstheme="minorHAnsi"/>
          <w:i/>
          <w:iCs/>
          <w:color w:val="000000"/>
        </w:rPr>
        <w:t>Sample</w:t>
      </w:r>
      <w:r w:rsidRPr="002438F1">
        <w:rPr>
          <w:rFonts w:asciiTheme="minorHAnsi" w:eastAsiaTheme="minorHAnsi" w:hAnsiTheme="minorHAnsi" w:cstheme="minorHAnsi"/>
          <w:color w:val="000000"/>
        </w:rPr>
        <w:t xml:space="preserve"> Sermon</w:t>
      </w:r>
      <w:r>
        <w:rPr>
          <w:rFonts w:asciiTheme="minorHAnsi" w:eastAsiaTheme="minorHAnsi" w:hAnsiTheme="minorHAnsi" w:cstheme="minorHAnsi"/>
          <w:color w:val="000000"/>
        </w:rPr>
        <w:t xml:space="preserve"> </w:t>
      </w:r>
      <w:r w:rsidR="00D30F88">
        <w:rPr>
          <w:rFonts w:asciiTheme="minorHAnsi" w:eastAsiaTheme="minorHAnsi" w:hAnsiTheme="minorHAnsi" w:cstheme="minorHAnsi"/>
          <w:color w:val="000000"/>
        </w:rPr>
        <w:t xml:space="preserve">Extended </w:t>
      </w:r>
      <w:r>
        <w:rPr>
          <w:rFonts w:asciiTheme="minorHAnsi" w:eastAsiaTheme="minorHAnsi" w:hAnsiTheme="minorHAnsi" w:cstheme="minorHAnsi"/>
          <w:color w:val="000000"/>
        </w:rPr>
        <w:t>Outlines</w:t>
      </w:r>
    </w:p>
    <w:p w14:paraId="3BE8BD8C" w14:textId="77777777" w:rsidR="00452510" w:rsidRPr="002438F1" w:rsidRDefault="00452510" w:rsidP="00452510">
      <w:pPr>
        <w:autoSpaceDE w:val="0"/>
        <w:autoSpaceDN w:val="0"/>
        <w:adjustRightInd w:val="0"/>
        <w:rPr>
          <w:rFonts w:asciiTheme="minorHAnsi" w:eastAsiaTheme="minorHAnsi" w:hAnsiTheme="minorHAnsi" w:cstheme="minorHAnsi"/>
          <w:color w:val="000000"/>
        </w:rPr>
      </w:pPr>
    </w:p>
    <w:p w14:paraId="6ABC75AE" w14:textId="77777777" w:rsidR="00452510" w:rsidRPr="002438F1" w:rsidRDefault="00452510" w:rsidP="00452510">
      <w:pPr>
        <w:widowControl w:val="0"/>
        <w:rPr>
          <w:rFonts w:asciiTheme="minorHAnsi" w:eastAsiaTheme="minorHAnsi" w:hAnsiTheme="minorHAnsi" w:cstheme="minorHAnsi"/>
          <w:color w:val="000000"/>
          <w:sz w:val="20"/>
          <w:szCs w:val="20"/>
        </w:rPr>
      </w:pPr>
      <w:r w:rsidRPr="002438F1">
        <w:rPr>
          <w:rFonts w:asciiTheme="minorHAnsi" w:hAnsiTheme="minorHAnsi" w:cstheme="minorHAnsi"/>
        </w:rPr>
        <w:t xml:space="preserve">Each worship outline contains all elements needed for your worship service.  The order of each service presented is only a </w:t>
      </w:r>
      <w:r w:rsidRPr="00E40CEE">
        <w:rPr>
          <w:rFonts w:asciiTheme="minorHAnsi" w:hAnsiTheme="minorHAnsi" w:cstheme="minorHAnsi"/>
          <w:b/>
          <w:bCs/>
          <w:i/>
          <w:u w:val="single"/>
        </w:rPr>
        <w:t>suggestion</w:t>
      </w:r>
      <w:r w:rsidRPr="002438F1">
        <w:rPr>
          <w:rFonts w:asciiTheme="minorHAnsi" w:hAnsiTheme="minorHAnsi" w:cstheme="minorHAnsi"/>
        </w:rPr>
        <w:t xml:space="preserve">.  No doubt changes will be needed to accommodate the flow and worship style of your corps.  The </w:t>
      </w:r>
      <w:r>
        <w:rPr>
          <w:rFonts w:asciiTheme="minorHAnsi" w:hAnsiTheme="minorHAnsi" w:cstheme="minorHAnsi"/>
        </w:rPr>
        <w:t xml:space="preserve">meeting </w:t>
      </w:r>
      <w:r w:rsidRPr="002438F1">
        <w:rPr>
          <w:rFonts w:asciiTheme="minorHAnsi" w:hAnsiTheme="minorHAnsi" w:cstheme="minorHAnsi"/>
        </w:rPr>
        <w:t>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p w14:paraId="5AFB7B89" w14:textId="77777777" w:rsidR="00452510" w:rsidRPr="002438F1" w:rsidRDefault="00452510" w:rsidP="00452510">
      <w:pPr>
        <w:widowControl w:val="0"/>
        <w:tabs>
          <w:tab w:val="center" w:pos="4680"/>
        </w:tabs>
        <w:jc w:val="center"/>
        <w:rPr>
          <w:rFonts w:asciiTheme="minorHAnsi" w:hAnsiTheme="minorHAnsi" w:cstheme="minorHAnsi"/>
          <w:b/>
        </w:rPr>
      </w:pPr>
    </w:p>
    <w:p w14:paraId="7CBF231D" w14:textId="77777777" w:rsidR="00452510" w:rsidRPr="002438F1" w:rsidRDefault="00452510" w:rsidP="00452510">
      <w:pPr>
        <w:widowControl w:val="0"/>
        <w:tabs>
          <w:tab w:val="center" w:pos="4680"/>
        </w:tabs>
        <w:jc w:val="center"/>
        <w:rPr>
          <w:rFonts w:asciiTheme="minorHAnsi" w:hAnsiTheme="minorHAnsi" w:cstheme="minorHAnsi"/>
          <w:b/>
        </w:rPr>
      </w:pPr>
      <w:r w:rsidRPr="002438F1">
        <w:rPr>
          <w:rFonts w:asciiTheme="minorHAnsi" w:hAnsiTheme="minorHAnsi" w:cstheme="minorHAnsi"/>
          <w:b/>
        </w:rPr>
        <w:t>APPRECIATION</w:t>
      </w:r>
    </w:p>
    <w:p w14:paraId="4BB30266" w14:textId="77777777" w:rsidR="00452510" w:rsidRPr="002438F1" w:rsidRDefault="00452510" w:rsidP="00452510">
      <w:pPr>
        <w:widowControl w:val="0"/>
        <w:rPr>
          <w:rFonts w:asciiTheme="minorHAnsi" w:hAnsiTheme="minorHAnsi" w:cstheme="minorHAnsi"/>
        </w:rPr>
      </w:pPr>
    </w:p>
    <w:p w14:paraId="2D6FEE6E" w14:textId="3D24052C" w:rsidR="00452510" w:rsidRPr="002438F1" w:rsidRDefault="00452510" w:rsidP="00452510">
      <w:pPr>
        <w:widowControl w:val="0"/>
        <w:rPr>
          <w:rFonts w:asciiTheme="minorHAnsi" w:hAnsiTheme="minorHAnsi" w:cstheme="minorHAnsi"/>
        </w:rPr>
      </w:pPr>
      <w:r w:rsidRPr="002438F1">
        <w:rPr>
          <w:rFonts w:asciiTheme="minorHAnsi" w:hAnsiTheme="minorHAnsi" w:cstheme="minorHAnsi"/>
        </w:rPr>
        <w:t xml:space="preserve">In producing this series, the Corps and Community Mission Department expresses its indebtedness to </w:t>
      </w:r>
      <w:r w:rsidRPr="00127237">
        <w:rPr>
          <w:rFonts w:asciiTheme="minorHAnsi" w:hAnsiTheme="minorHAnsi" w:cstheme="minorHAnsi"/>
          <w:b/>
          <w:bCs/>
        </w:rPr>
        <w:t>Peggy Thomas</w:t>
      </w:r>
      <w:r w:rsidR="009D395F">
        <w:rPr>
          <w:rFonts w:asciiTheme="minorHAnsi" w:hAnsiTheme="minorHAnsi" w:cstheme="minorHAnsi"/>
        </w:rPr>
        <w:t xml:space="preserve"> </w:t>
      </w:r>
      <w:r>
        <w:rPr>
          <w:rFonts w:asciiTheme="minorHAnsi" w:hAnsiTheme="minorHAnsi" w:cstheme="minorHAnsi"/>
        </w:rPr>
        <w:t>(Norridge Citadel, Illinois)</w:t>
      </w:r>
      <w:r w:rsidR="009D395F">
        <w:rPr>
          <w:rFonts w:asciiTheme="minorHAnsi" w:hAnsiTheme="minorHAnsi" w:cstheme="minorHAnsi"/>
        </w:rPr>
        <w:t>,</w:t>
      </w:r>
      <w:r w:rsidRPr="002438F1">
        <w:rPr>
          <w:rFonts w:asciiTheme="minorHAnsi" w:hAnsiTheme="minorHAnsi" w:cstheme="minorHAnsi"/>
        </w:rPr>
        <w:t xml:space="preserve"> </w:t>
      </w:r>
      <w:r w:rsidRPr="00127237">
        <w:rPr>
          <w:rFonts w:asciiTheme="minorHAnsi" w:hAnsiTheme="minorHAnsi" w:cstheme="minorHAnsi"/>
          <w:b/>
          <w:bCs/>
        </w:rPr>
        <w:t>Martyn Thomas</w:t>
      </w:r>
      <w:r w:rsidRPr="002438F1">
        <w:rPr>
          <w:rFonts w:asciiTheme="minorHAnsi" w:hAnsiTheme="minorHAnsi" w:cstheme="minorHAnsi"/>
        </w:rPr>
        <w:t xml:space="preserve"> (</w:t>
      </w:r>
      <w:r>
        <w:rPr>
          <w:rFonts w:asciiTheme="minorHAnsi" w:hAnsiTheme="minorHAnsi" w:cstheme="minorHAnsi"/>
        </w:rPr>
        <w:t xml:space="preserve">THQ, </w:t>
      </w:r>
      <w:r w:rsidRPr="002438F1">
        <w:rPr>
          <w:rFonts w:asciiTheme="minorHAnsi" w:hAnsiTheme="minorHAnsi" w:cstheme="minorHAnsi"/>
        </w:rPr>
        <w:t xml:space="preserve">Music and Creative Arts Ministries), </w:t>
      </w:r>
      <w:r w:rsidR="00676989" w:rsidRPr="00127237">
        <w:rPr>
          <w:rFonts w:asciiTheme="minorHAnsi" w:hAnsiTheme="minorHAnsi" w:cstheme="minorHAnsi"/>
          <w:b/>
          <w:bCs/>
        </w:rPr>
        <w:t>Katie Laidlaw</w:t>
      </w:r>
      <w:r w:rsidR="00676989">
        <w:rPr>
          <w:rFonts w:asciiTheme="minorHAnsi" w:hAnsiTheme="minorHAnsi" w:cstheme="minorHAnsi"/>
        </w:rPr>
        <w:t xml:space="preserve"> (THQ, Youth Department) </w:t>
      </w:r>
      <w:r w:rsidRPr="002438F1">
        <w:rPr>
          <w:rFonts w:asciiTheme="minorHAnsi" w:hAnsiTheme="minorHAnsi" w:cstheme="minorHAnsi"/>
        </w:rPr>
        <w:t xml:space="preserve">and </w:t>
      </w:r>
      <w:r w:rsidRPr="00127237">
        <w:rPr>
          <w:rFonts w:asciiTheme="minorHAnsi" w:hAnsiTheme="minorHAnsi" w:cstheme="minorHAnsi"/>
          <w:b/>
          <w:bCs/>
        </w:rPr>
        <w:t>Mark Bender</w:t>
      </w:r>
      <w:r w:rsidRPr="002438F1">
        <w:rPr>
          <w:rFonts w:asciiTheme="minorHAnsi" w:hAnsiTheme="minorHAnsi" w:cstheme="minorHAnsi"/>
        </w:rPr>
        <w:t xml:space="preserve"> (</w:t>
      </w:r>
      <w:r>
        <w:rPr>
          <w:rFonts w:asciiTheme="minorHAnsi" w:hAnsiTheme="minorHAnsi" w:cstheme="minorHAnsi"/>
        </w:rPr>
        <w:t xml:space="preserve">THQ, </w:t>
      </w:r>
      <w:r w:rsidRPr="002438F1">
        <w:rPr>
          <w:rFonts w:asciiTheme="minorHAnsi" w:hAnsiTheme="minorHAnsi" w:cstheme="minorHAnsi"/>
        </w:rPr>
        <w:t>Corps and Community Mission</w:t>
      </w:r>
      <w:r>
        <w:rPr>
          <w:rFonts w:asciiTheme="minorHAnsi" w:hAnsiTheme="minorHAnsi" w:cstheme="minorHAnsi"/>
        </w:rPr>
        <w:t xml:space="preserve"> Department</w:t>
      </w:r>
      <w:r w:rsidRPr="002438F1">
        <w:rPr>
          <w:rFonts w:asciiTheme="minorHAnsi" w:hAnsiTheme="minorHAnsi" w:cstheme="minorHAnsi"/>
        </w:rPr>
        <w:t xml:space="preserve">) for their creativity, editing, and hard work. </w:t>
      </w:r>
      <w:r>
        <w:rPr>
          <w:rFonts w:asciiTheme="minorHAnsi" w:hAnsiTheme="minorHAnsi" w:cstheme="minorHAnsi"/>
        </w:rPr>
        <w:t xml:space="preserve">Special thanks to </w:t>
      </w:r>
      <w:r w:rsidR="002F0EE7">
        <w:rPr>
          <w:rFonts w:asciiTheme="minorHAnsi" w:hAnsiTheme="minorHAnsi" w:cstheme="minorHAnsi"/>
          <w:b/>
          <w:bCs/>
        </w:rPr>
        <w:t>Major</w:t>
      </w:r>
      <w:r w:rsidRPr="00127237">
        <w:rPr>
          <w:rFonts w:asciiTheme="minorHAnsi" w:hAnsiTheme="minorHAnsi" w:cstheme="minorHAnsi"/>
          <w:b/>
          <w:bCs/>
        </w:rPr>
        <w:t xml:space="preserve"> </w:t>
      </w:r>
      <w:r w:rsidR="002F0EE7">
        <w:rPr>
          <w:rFonts w:asciiTheme="minorHAnsi" w:hAnsiTheme="minorHAnsi" w:cstheme="minorHAnsi"/>
          <w:b/>
          <w:bCs/>
        </w:rPr>
        <w:t>K</w:t>
      </w:r>
      <w:r w:rsidR="009D395F" w:rsidRPr="00127237">
        <w:rPr>
          <w:rFonts w:asciiTheme="minorHAnsi" w:hAnsiTheme="minorHAnsi" w:cstheme="minorHAnsi"/>
          <w:b/>
          <w:bCs/>
        </w:rPr>
        <w:t xml:space="preserve">atherine </w:t>
      </w:r>
      <w:r w:rsidR="002F0EE7">
        <w:rPr>
          <w:rFonts w:asciiTheme="minorHAnsi" w:hAnsiTheme="minorHAnsi" w:cstheme="minorHAnsi"/>
          <w:b/>
          <w:bCs/>
        </w:rPr>
        <w:t>Clausell</w:t>
      </w:r>
      <w:r>
        <w:rPr>
          <w:rFonts w:asciiTheme="minorHAnsi" w:hAnsiTheme="minorHAnsi" w:cstheme="minorHAnsi"/>
        </w:rPr>
        <w:t xml:space="preserve"> (</w:t>
      </w:r>
      <w:r w:rsidR="002F0EE7">
        <w:rPr>
          <w:rFonts w:asciiTheme="minorHAnsi" w:hAnsiTheme="minorHAnsi" w:cstheme="minorHAnsi"/>
        </w:rPr>
        <w:t>THQ</w:t>
      </w:r>
      <w:r w:rsidR="009D395F">
        <w:rPr>
          <w:rFonts w:asciiTheme="minorHAnsi" w:hAnsiTheme="minorHAnsi" w:cstheme="minorHAnsi"/>
        </w:rPr>
        <w:t xml:space="preserve">, </w:t>
      </w:r>
      <w:r w:rsidR="002F0EE7">
        <w:rPr>
          <w:rFonts w:asciiTheme="minorHAnsi" w:hAnsiTheme="minorHAnsi" w:cstheme="minorHAnsi"/>
        </w:rPr>
        <w:t>Social Justice and Urban Missions</w:t>
      </w:r>
      <w:r>
        <w:rPr>
          <w:rFonts w:asciiTheme="minorHAnsi" w:hAnsiTheme="minorHAnsi" w:cstheme="minorHAnsi"/>
        </w:rPr>
        <w:t>)</w:t>
      </w:r>
      <w:r w:rsidR="009D395F">
        <w:rPr>
          <w:rFonts w:asciiTheme="minorHAnsi" w:hAnsiTheme="minorHAnsi" w:cstheme="minorHAnsi"/>
        </w:rPr>
        <w:t xml:space="preserve"> </w:t>
      </w:r>
      <w:r>
        <w:rPr>
          <w:rFonts w:asciiTheme="minorHAnsi" w:hAnsiTheme="minorHAnsi" w:cstheme="minorHAnsi"/>
        </w:rPr>
        <w:t xml:space="preserve">for </w:t>
      </w:r>
      <w:r w:rsidR="002F0EE7">
        <w:rPr>
          <w:rFonts w:asciiTheme="minorHAnsi" w:hAnsiTheme="minorHAnsi" w:cstheme="minorHAnsi"/>
        </w:rPr>
        <w:t>her</w:t>
      </w:r>
      <w:r>
        <w:rPr>
          <w:rFonts w:asciiTheme="minorHAnsi" w:hAnsiTheme="minorHAnsi" w:cstheme="minorHAnsi"/>
        </w:rPr>
        <w:t xml:space="preserve"> creat</w:t>
      </w:r>
      <w:r w:rsidRPr="002438F1">
        <w:rPr>
          <w:rFonts w:asciiTheme="minorHAnsi" w:hAnsiTheme="minorHAnsi" w:cstheme="minorHAnsi"/>
        </w:rPr>
        <w:t>ion of the sermon</w:t>
      </w:r>
      <w:r>
        <w:rPr>
          <w:rFonts w:asciiTheme="minorHAnsi" w:hAnsiTheme="minorHAnsi" w:cstheme="minorHAnsi"/>
        </w:rPr>
        <w:t xml:space="preserve"> outlines</w:t>
      </w:r>
      <w:r w:rsidRPr="002438F1">
        <w:rPr>
          <w:rFonts w:asciiTheme="minorHAnsi" w:hAnsiTheme="minorHAnsi" w:cstheme="minorHAnsi"/>
        </w:rPr>
        <w:t xml:space="preserve">. Translation into Spanish has been expertly provided through </w:t>
      </w:r>
      <w:r w:rsidRPr="00127237">
        <w:rPr>
          <w:rFonts w:asciiTheme="minorHAnsi" w:hAnsiTheme="minorHAnsi" w:cstheme="minorHAnsi"/>
          <w:b/>
          <w:bCs/>
        </w:rPr>
        <w:t>Alfredo Martinez</w:t>
      </w:r>
      <w:r w:rsidRPr="002438F1">
        <w:rPr>
          <w:rFonts w:asciiTheme="minorHAnsi" w:hAnsiTheme="minorHAnsi" w:cstheme="minorHAnsi"/>
        </w:rPr>
        <w:t xml:space="preserve"> (</w:t>
      </w:r>
      <w:r>
        <w:rPr>
          <w:rFonts w:asciiTheme="minorHAnsi" w:hAnsiTheme="minorHAnsi" w:cstheme="minorHAnsi"/>
        </w:rPr>
        <w:t xml:space="preserve">THQ, </w:t>
      </w:r>
      <w:r w:rsidRPr="002438F1">
        <w:rPr>
          <w:rFonts w:asciiTheme="minorHAnsi" w:hAnsiTheme="minorHAnsi" w:cstheme="minorHAnsi"/>
        </w:rPr>
        <w:t>Intercultural Ministries).</w:t>
      </w:r>
      <w:r>
        <w:rPr>
          <w:rFonts w:asciiTheme="minorHAnsi" w:hAnsiTheme="minorHAnsi" w:cstheme="minorHAnsi"/>
        </w:rPr>
        <w:t xml:space="preserve"> </w:t>
      </w:r>
    </w:p>
    <w:p w14:paraId="3A1AB09A" w14:textId="77777777" w:rsidR="00452510" w:rsidRPr="00E3443E" w:rsidRDefault="00452510" w:rsidP="00452510">
      <w:pPr>
        <w:widowControl w:val="0"/>
        <w:rPr>
          <w:rFonts w:asciiTheme="minorHAnsi" w:hAnsiTheme="minorHAnsi" w:cstheme="minorHAnsi"/>
        </w:rPr>
      </w:pPr>
    </w:p>
    <w:p w14:paraId="2CF5D817" w14:textId="77777777" w:rsidR="00452510" w:rsidRPr="00584EB6" w:rsidRDefault="00452510" w:rsidP="00584EB6">
      <w:pPr>
        <w:jc w:val="center"/>
        <w:rPr>
          <w:rFonts w:asciiTheme="minorHAnsi" w:hAnsiTheme="minorHAnsi" w:cstheme="minorHAnsi"/>
        </w:rPr>
      </w:pPr>
      <w:r w:rsidRPr="00584EB6">
        <w:rPr>
          <w:rFonts w:asciiTheme="minorHAnsi" w:hAnsiTheme="minorHAnsi" w:cstheme="minorHAnsi"/>
        </w:rPr>
        <w:t>With grateful appreciation for the inspirational writings of:</w:t>
      </w:r>
    </w:p>
    <w:p w14:paraId="50ACA500" w14:textId="6DD7074F" w:rsidR="00452510" w:rsidRPr="00584EB6" w:rsidRDefault="002F0EE7" w:rsidP="00584EB6">
      <w:pPr>
        <w:pStyle w:val="NoSpacing"/>
        <w:jc w:val="center"/>
        <w:rPr>
          <w:rFonts w:asciiTheme="minorHAnsi" w:hAnsiTheme="minorHAnsi" w:cstheme="minorHAnsi"/>
          <w:b/>
          <w:bCs/>
          <w:shd w:val="clear" w:color="auto" w:fill="FFFFFF"/>
        </w:rPr>
      </w:pPr>
      <w:r w:rsidRPr="00584EB6">
        <w:rPr>
          <w:rFonts w:asciiTheme="minorHAnsi" w:hAnsiTheme="minorHAnsi" w:cstheme="minorHAnsi"/>
          <w:b/>
          <w:bCs/>
          <w:shd w:val="clear" w:color="auto" w:fill="FFFFFF"/>
        </w:rPr>
        <w:t>del Rosario</w:t>
      </w:r>
      <w:r w:rsidR="00452510" w:rsidRPr="00584EB6">
        <w:rPr>
          <w:rFonts w:asciiTheme="minorHAnsi" w:hAnsiTheme="minorHAnsi" w:cstheme="minorHAnsi"/>
          <w:b/>
          <w:bCs/>
          <w:shd w:val="clear" w:color="auto" w:fill="FFFFFF"/>
        </w:rPr>
        <w:t xml:space="preserve">, </w:t>
      </w:r>
      <w:r w:rsidRPr="00584EB6">
        <w:rPr>
          <w:rFonts w:asciiTheme="minorHAnsi" w:hAnsiTheme="minorHAnsi" w:cstheme="minorHAnsi"/>
          <w:b/>
          <w:bCs/>
          <w:shd w:val="clear" w:color="auto" w:fill="FFFFFF"/>
        </w:rPr>
        <w:t>DJ</w:t>
      </w:r>
      <w:r w:rsidR="00452510" w:rsidRPr="00584EB6">
        <w:rPr>
          <w:rFonts w:asciiTheme="minorHAnsi" w:hAnsiTheme="minorHAnsi" w:cstheme="minorHAnsi"/>
          <w:b/>
          <w:bCs/>
          <w:shd w:val="clear" w:color="auto" w:fill="FFFFFF"/>
        </w:rPr>
        <w:t xml:space="preserve">.  </w:t>
      </w:r>
      <w:r w:rsidR="00452510" w:rsidRPr="00584EB6">
        <w:rPr>
          <w:rFonts w:asciiTheme="minorHAnsi" w:hAnsiTheme="minorHAnsi" w:cstheme="minorHAnsi"/>
          <w:b/>
          <w:bCs/>
          <w:i/>
          <w:shd w:val="clear" w:color="auto" w:fill="FFFFFF"/>
        </w:rPr>
        <w:t>Wind</w:t>
      </w:r>
      <w:r w:rsidRPr="00584EB6">
        <w:rPr>
          <w:rFonts w:asciiTheme="minorHAnsi" w:hAnsiTheme="minorHAnsi" w:cstheme="minorHAnsi"/>
          <w:b/>
          <w:bCs/>
          <w:i/>
          <w:shd w:val="clear" w:color="auto" w:fill="FFFFFF"/>
        </w:rPr>
        <w:t xml:space="preserve"> in the Wilderness</w:t>
      </w:r>
      <w:r w:rsidR="00452510" w:rsidRPr="00584EB6">
        <w:rPr>
          <w:rFonts w:asciiTheme="minorHAnsi" w:hAnsiTheme="minorHAnsi" w:cstheme="minorHAnsi"/>
          <w:b/>
          <w:bCs/>
          <w:i/>
          <w:shd w:val="clear" w:color="auto" w:fill="FFFFFF"/>
        </w:rPr>
        <w:t xml:space="preserve">.  </w:t>
      </w:r>
      <w:r w:rsidRPr="00584EB6">
        <w:rPr>
          <w:rFonts w:asciiTheme="minorHAnsi" w:hAnsiTheme="minorHAnsi" w:cstheme="minorHAnsi"/>
          <w:b/>
          <w:bCs/>
          <w:iCs/>
          <w:shd w:val="clear" w:color="auto" w:fill="FFFFFF"/>
        </w:rPr>
        <w:t>Nashville</w:t>
      </w:r>
      <w:r w:rsidR="00452510" w:rsidRPr="00584EB6">
        <w:rPr>
          <w:rFonts w:asciiTheme="minorHAnsi" w:hAnsiTheme="minorHAnsi" w:cstheme="minorHAnsi"/>
          <w:b/>
          <w:bCs/>
          <w:shd w:val="clear" w:color="auto" w:fill="FFFFFF"/>
        </w:rPr>
        <w:t xml:space="preserve">:  </w:t>
      </w:r>
      <w:r w:rsidRPr="00584EB6">
        <w:rPr>
          <w:rFonts w:asciiTheme="minorHAnsi" w:hAnsiTheme="minorHAnsi" w:cstheme="minorHAnsi"/>
          <w:b/>
          <w:bCs/>
          <w:shd w:val="clear" w:color="auto" w:fill="FFFFFF"/>
        </w:rPr>
        <w:t>Abingdon Press</w:t>
      </w:r>
      <w:r w:rsidR="00452510" w:rsidRPr="00584EB6">
        <w:rPr>
          <w:rFonts w:asciiTheme="minorHAnsi" w:hAnsiTheme="minorHAnsi" w:cstheme="minorHAnsi"/>
          <w:b/>
          <w:bCs/>
          <w:shd w:val="clear" w:color="auto" w:fill="FFFFFF"/>
        </w:rPr>
        <w:t>, 20</w:t>
      </w:r>
      <w:r w:rsidRPr="00584EB6">
        <w:rPr>
          <w:rFonts w:asciiTheme="minorHAnsi" w:hAnsiTheme="minorHAnsi" w:cstheme="minorHAnsi"/>
          <w:b/>
          <w:bCs/>
          <w:shd w:val="clear" w:color="auto" w:fill="FFFFFF"/>
        </w:rPr>
        <w:t>16</w:t>
      </w:r>
      <w:r w:rsidR="00452510" w:rsidRPr="00584EB6">
        <w:rPr>
          <w:rFonts w:asciiTheme="minorHAnsi" w:hAnsiTheme="minorHAnsi" w:cstheme="minorHAnsi"/>
          <w:b/>
          <w:bCs/>
          <w:shd w:val="clear" w:color="auto" w:fill="FFFFFF"/>
        </w:rPr>
        <w:t>.</w:t>
      </w:r>
    </w:p>
    <w:p w14:paraId="43627117" w14:textId="1A627E4F" w:rsidR="00452510" w:rsidRPr="00584EB6" w:rsidRDefault="00452510" w:rsidP="00452510">
      <w:pPr>
        <w:widowControl w:val="0"/>
        <w:rPr>
          <w:rFonts w:asciiTheme="minorHAnsi" w:hAnsiTheme="minorHAnsi" w:cstheme="minorHAnsi"/>
        </w:rPr>
      </w:pPr>
    </w:p>
    <w:p w14:paraId="0197B16E" w14:textId="77777777" w:rsidR="00584EB6" w:rsidRDefault="00584EB6" w:rsidP="00452510">
      <w:pPr>
        <w:widowControl w:val="0"/>
        <w:rPr>
          <w:rFonts w:asciiTheme="minorHAnsi" w:hAnsiTheme="minorHAnsi" w:cstheme="minorHAnsi"/>
          <w:b/>
          <w:bCs/>
        </w:rPr>
      </w:pPr>
    </w:p>
    <w:p w14:paraId="0ADA54B8" w14:textId="77777777" w:rsidR="0040722E" w:rsidRDefault="0040722E" w:rsidP="00452510">
      <w:pPr>
        <w:widowControl w:val="0"/>
        <w:rPr>
          <w:rFonts w:asciiTheme="minorHAnsi" w:hAnsiTheme="minorHAnsi" w:cstheme="minorHAnsi"/>
          <w:i/>
          <w:iCs/>
        </w:rPr>
      </w:pPr>
    </w:p>
    <w:p w14:paraId="1439C03B" w14:textId="0F307194" w:rsidR="00584EB6" w:rsidRDefault="00584EB6" w:rsidP="00452510">
      <w:pPr>
        <w:widowControl w:val="0"/>
        <w:rPr>
          <w:rFonts w:asciiTheme="minorHAnsi" w:hAnsiTheme="minorHAnsi" w:cstheme="minorHAnsi"/>
          <w:b/>
          <w:bCs/>
        </w:rPr>
      </w:pPr>
      <w:r w:rsidRPr="00584EB6">
        <w:rPr>
          <w:rFonts w:asciiTheme="minorHAnsi" w:hAnsiTheme="minorHAnsi" w:cstheme="minorHAnsi"/>
          <w:i/>
          <w:iCs/>
        </w:rPr>
        <w:t>Additional helpful website</w:t>
      </w:r>
      <w:r w:rsidR="00A92022">
        <w:rPr>
          <w:rFonts w:asciiTheme="minorHAnsi" w:hAnsiTheme="minorHAnsi" w:cstheme="minorHAnsi"/>
          <w:i/>
          <w:iCs/>
        </w:rPr>
        <w:t>s f</w:t>
      </w:r>
      <w:r w:rsidR="0040722E">
        <w:rPr>
          <w:rFonts w:asciiTheme="minorHAnsi" w:hAnsiTheme="minorHAnsi" w:cstheme="minorHAnsi"/>
          <w:i/>
          <w:iCs/>
        </w:rPr>
        <w:t xml:space="preserve">rom The </w:t>
      </w:r>
      <w:r w:rsidR="0040722E" w:rsidRPr="0040722E">
        <w:rPr>
          <w:rFonts w:asciiTheme="minorHAnsi" w:hAnsiTheme="minorHAnsi" w:cstheme="minorHAnsi"/>
          <w:i/>
          <w:iCs/>
        </w:rPr>
        <w:t>Salvation Army USA Central Territory:</w:t>
      </w:r>
    </w:p>
    <w:p w14:paraId="377FC59E" w14:textId="3BCD05E2" w:rsidR="0040722E" w:rsidRDefault="0040722E" w:rsidP="00452510">
      <w:pPr>
        <w:widowControl w:val="0"/>
        <w:rPr>
          <w:rFonts w:asciiTheme="minorHAnsi" w:hAnsiTheme="minorHAnsi" w:cstheme="minorHAnsi"/>
          <w:b/>
          <w:bCs/>
        </w:rPr>
      </w:pPr>
    </w:p>
    <w:p w14:paraId="43677BE7" w14:textId="12EF07E3" w:rsidR="0040722E" w:rsidRPr="00FB7543" w:rsidRDefault="0040722E" w:rsidP="00A92022">
      <w:pPr>
        <w:rPr>
          <w:rFonts w:asciiTheme="minorHAnsi" w:hAnsiTheme="minorHAnsi" w:cstheme="minorHAnsi"/>
          <w:sz w:val="22"/>
          <w:szCs w:val="22"/>
        </w:rPr>
      </w:pPr>
      <w:r w:rsidRPr="00FB7543">
        <w:rPr>
          <w:rFonts w:asciiTheme="minorHAnsi" w:hAnsiTheme="minorHAnsi" w:cstheme="minorHAnsi"/>
          <w:sz w:val="22"/>
          <w:szCs w:val="22"/>
        </w:rPr>
        <w:t xml:space="preserve">Social Justice &amp; Urban Mission:  </w:t>
      </w:r>
      <w:hyperlink r:id="rId10" w:history="1">
        <w:r w:rsidRPr="00FB7543">
          <w:rPr>
            <w:rStyle w:val="Hyperlink"/>
            <w:rFonts w:asciiTheme="minorHAnsi" w:hAnsiTheme="minorHAnsi" w:cstheme="minorHAnsi"/>
            <w:sz w:val="22"/>
            <w:szCs w:val="22"/>
          </w:rPr>
          <w:t>Home - Social Justice &amp; Urban Mission (sajusticecentral.org)</w:t>
        </w:r>
      </w:hyperlink>
    </w:p>
    <w:p w14:paraId="33710532" w14:textId="11E12183" w:rsidR="0040722E" w:rsidRPr="00FB7543" w:rsidRDefault="0040722E" w:rsidP="00A92022">
      <w:pPr>
        <w:rPr>
          <w:rFonts w:asciiTheme="minorHAnsi" w:hAnsiTheme="minorHAnsi" w:cstheme="minorHAnsi"/>
          <w:sz w:val="22"/>
          <w:szCs w:val="22"/>
        </w:rPr>
      </w:pPr>
    </w:p>
    <w:p w14:paraId="04CF69F9" w14:textId="3F47F733" w:rsidR="0040722E" w:rsidRPr="00FB7543" w:rsidRDefault="00A92022" w:rsidP="00A92022">
      <w:pPr>
        <w:rPr>
          <w:rFonts w:asciiTheme="minorHAnsi" w:hAnsiTheme="minorHAnsi" w:cstheme="minorHAnsi"/>
          <w:sz w:val="22"/>
          <w:szCs w:val="22"/>
        </w:rPr>
      </w:pPr>
      <w:r w:rsidRPr="00FB7543">
        <w:rPr>
          <w:rFonts w:asciiTheme="minorHAnsi" w:hAnsiTheme="minorHAnsi" w:cstheme="minorHAnsi"/>
          <w:sz w:val="22"/>
          <w:szCs w:val="22"/>
        </w:rPr>
        <w:t>Social Services/</w:t>
      </w:r>
      <w:r w:rsidR="0040722E" w:rsidRPr="00FB7543">
        <w:rPr>
          <w:rFonts w:asciiTheme="minorHAnsi" w:hAnsiTheme="minorHAnsi" w:cstheme="minorHAnsi"/>
          <w:sz w:val="22"/>
          <w:szCs w:val="22"/>
        </w:rPr>
        <w:t xml:space="preserve">Pathway of Hope:  </w:t>
      </w:r>
      <w:hyperlink r:id="rId11" w:history="1">
        <w:r w:rsidR="0040722E" w:rsidRPr="00FB7543">
          <w:rPr>
            <w:rStyle w:val="Hyperlink"/>
            <w:rFonts w:asciiTheme="minorHAnsi" w:hAnsiTheme="minorHAnsi" w:cstheme="minorHAnsi"/>
            <w:sz w:val="22"/>
            <w:szCs w:val="22"/>
          </w:rPr>
          <w:t>Pathway of Hope - The Salvation Army USA Central Territory</w:t>
        </w:r>
      </w:hyperlink>
    </w:p>
    <w:p w14:paraId="1E1D7B54" w14:textId="564ABD49" w:rsidR="0040722E" w:rsidRPr="00FB7543" w:rsidRDefault="0040722E" w:rsidP="00A92022">
      <w:pPr>
        <w:rPr>
          <w:rFonts w:asciiTheme="minorHAnsi" w:hAnsiTheme="minorHAnsi" w:cstheme="minorHAnsi"/>
          <w:sz w:val="22"/>
          <w:szCs w:val="22"/>
        </w:rPr>
      </w:pPr>
    </w:p>
    <w:p w14:paraId="0C4C8EA3" w14:textId="439C9F60" w:rsidR="00FB7543" w:rsidRPr="00FB7543" w:rsidRDefault="00FB7543" w:rsidP="00A92022">
      <w:pPr>
        <w:rPr>
          <w:rFonts w:asciiTheme="minorHAnsi" w:hAnsiTheme="minorHAnsi" w:cstheme="minorHAnsi"/>
          <w:sz w:val="22"/>
          <w:szCs w:val="22"/>
        </w:rPr>
      </w:pPr>
      <w:r w:rsidRPr="00FB7543">
        <w:rPr>
          <w:rFonts w:asciiTheme="minorHAnsi" w:hAnsiTheme="minorHAnsi" w:cstheme="minorHAnsi"/>
          <w:sz w:val="22"/>
          <w:szCs w:val="22"/>
        </w:rPr>
        <w:t xml:space="preserve">STOP-IT Initiative Against Human Trafficking:  </w:t>
      </w:r>
      <w:hyperlink r:id="rId12" w:history="1">
        <w:r w:rsidRPr="00FB7543">
          <w:rPr>
            <w:rStyle w:val="Hyperlink"/>
            <w:rFonts w:asciiTheme="minorHAnsi" w:hAnsiTheme="minorHAnsi" w:cstheme="minorHAnsi"/>
            <w:sz w:val="22"/>
            <w:szCs w:val="22"/>
          </w:rPr>
          <w:t>STOP-IT Initiative Against Human Trafficking (salvationarmy.org)</w:t>
        </w:r>
      </w:hyperlink>
    </w:p>
    <w:p w14:paraId="0230D206" w14:textId="77777777" w:rsidR="00FB7543" w:rsidRPr="00FB7543" w:rsidRDefault="00FB7543" w:rsidP="00A92022">
      <w:pPr>
        <w:rPr>
          <w:rFonts w:asciiTheme="minorHAnsi" w:hAnsiTheme="minorHAnsi" w:cstheme="minorHAnsi"/>
          <w:sz w:val="22"/>
          <w:szCs w:val="22"/>
        </w:rPr>
      </w:pPr>
    </w:p>
    <w:p w14:paraId="472EEA15" w14:textId="31D15966" w:rsidR="00584EB6" w:rsidRPr="00FB7543" w:rsidRDefault="00A92022" w:rsidP="00A92022">
      <w:pPr>
        <w:rPr>
          <w:rFonts w:asciiTheme="minorHAnsi" w:hAnsiTheme="minorHAnsi" w:cstheme="minorHAnsi"/>
          <w:sz w:val="22"/>
          <w:szCs w:val="22"/>
        </w:rPr>
      </w:pPr>
      <w:r w:rsidRPr="00FB7543">
        <w:rPr>
          <w:rFonts w:asciiTheme="minorHAnsi" w:hAnsiTheme="minorHAnsi" w:cstheme="minorHAnsi"/>
          <w:sz w:val="22"/>
          <w:szCs w:val="22"/>
        </w:rPr>
        <w:t xml:space="preserve">World Missions Department:  </w:t>
      </w:r>
      <w:hyperlink r:id="rId13" w:history="1">
        <w:r w:rsidRPr="00FB7543">
          <w:rPr>
            <w:rStyle w:val="Hyperlink"/>
            <w:rFonts w:asciiTheme="minorHAnsi" w:hAnsiTheme="minorHAnsi" w:cstheme="minorHAnsi"/>
            <w:sz w:val="22"/>
            <w:szCs w:val="22"/>
          </w:rPr>
          <w:t>World Mission's Department – World Mission's Department for the United States Central Territory (centralmissions.org)</w:t>
        </w:r>
      </w:hyperlink>
    </w:p>
    <w:p w14:paraId="475F60D1" w14:textId="77777777" w:rsidR="00A92022" w:rsidRPr="00FB7543" w:rsidRDefault="00A92022" w:rsidP="00A92022">
      <w:pPr>
        <w:rPr>
          <w:rFonts w:asciiTheme="minorHAnsi" w:hAnsiTheme="minorHAnsi" w:cstheme="minorHAnsi"/>
          <w:sz w:val="22"/>
          <w:szCs w:val="22"/>
        </w:rPr>
      </w:pPr>
    </w:p>
    <w:p w14:paraId="138B9338" w14:textId="6C9B77A0" w:rsidR="00584EB6" w:rsidRPr="00A92022" w:rsidRDefault="00584EB6" w:rsidP="00A92022">
      <w:pPr>
        <w:rPr>
          <w:rFonts w:asciiTheme="minorHAnsi" w:hAnsiTheme="minorHAnsi" w:cstheme="minorHAnsi"/>
          <w:b/>
          <w:bCs/>
          <w:sz w:val="22"/>
          <w:szCs w:val="22"/>
        </w:rPr>
      </w:pPr>
    </w:p>
    <w:p w14:paraId="267FE21C" w14:textId="12C871FB" w:rsidR="00584EB6" w:rsidRDefault="00584EB6">
      <w:pPr>
        <w:spacing w:after="160" w:line="259" w:lineRule="auto"/>
      </w:pPr>
      <w:r>
        <w:br w:type="page"/>
      </w:r>
    </w:p>
    <w:tbl>
      <w:tblPr>
        <w:tblStyle w:val="TableGrid"/>
        <w:tblW w:w="0" w:type="auto"/>
        <w:tblLook w:val="04A0" w:firstRow="1" w:lastRow="0" w:firstColumn="1" w:lastColumn="0" w:noHBand="0" w:noVBand="1"/>
      </w:tblPr>
      <w:tblGrid>
        <w:gridCol w:w="8630"/>
      </w:tblGrid>
      <w:tr w:rsidR="00452510" w14:paraId="7BC47532" w14:textId="77777777" w:rsidTr="00BB50D9">
        <w:tc>
          <w:tcPr>
            <w:tcW w:w="8630" w:type="dxa"/>
            <w:shd w:val="clear" w:color="auto" w:fill="D9D9D9" w:themeFill="background1" w:themeFillShade="D9"/>
          </w:tcPr>
          <w:p w14:paraId="131203D9" w14:textId="4C8A667C" w:rsidR="00452510" w:rsidRPr="00676989" w:rsidRDefault="00452510" w:rsidP="00BB50D9">
            <w:pPr>
              <w:widowControl w:val="0"/>
              <w:jc w:val="center"/>
              <w:rPr>
                <w:rFonts w:ascii="Perpetua Titling MT" w:hAnsi="Perpetua Titling MT"/>
                <w:bCs/>
                <w:iCs/>
                <w:color w:val="2F5496" w:themeColor="accent1" w:themeShade="BF"/>
                <w:sz w:val="56"/>
                <w:szCs w:val="56"/>
              </w:rPr>
            </w:pPr>
            <w:r w:rsidRPr="00676989">
              <w:rPr>
                <w:rFonts w:ascii="Perpetua Titling MT" w:hAnsi="Perpetua Titling MT"/>
                <w:bCs/>
                <w:iCs/>
                <w:noProof/>
                <w:color w:val="2F5496" w:themeColor="accent1" w:themeShade="BF"/>
                <w:sz w:val="56"/>
                <w:szCs w:val="56"/>
              </w:rPr>
              <w:lastRenderedPageBreak/>
              <w:t>Wind</w:t>
            </w:r>
            <w:r w:rsidR="002F0EE7" w:rsidRPr="00676989">
              <w:rPr>
                <w:rFonts w:ascii="Perpetua Titling MT" w:hAnsi="Perpetua Titling MT"/>
                <w:bCs/>
                <w:iCs/>
                <w:noProof/>
                <w:color w:val="2F5496" w:themeColor="accent1" w:themeShade="BF"/>
                <w:sz w:val="56"/>
                <w:szCs w:val="56"/>
              </w:rPr>
              <w:t xml:space="preserve"> in the Wildernes</w:t>
            </w:r>
            <w:r w:rsidR="009D395F" w:rsidRPr="00676989">
              <w:rPr>
                <w:rFonts w:ascii="Perpetua Titling MT" w:hAnsi="Perpetua Titling MT"/>
                <w:bCs/>
                <w:iCs/>
                <w:noProof/>
                <w:color w:val="2F5496" w:themeColor="accent1" w:themeShade="BF"/>
                <w:sz w:val="56"/>
                <w:szCs w:val="56"/>
              </w:rPr>
              <w:t>s</w:t>
            </w:r>
          </w:p>
          <w:p w14:paraId="352A4DBC" w14:textId="0EA547A9" w:rsidR="00452510" w:rsidRPr="00676989" w:rsidRDefault="00452510" w:rsidP="00BB50D9">
            <w:pPr>
              <w:widowControl w:val="0"/>
              <w:jc w:val="center"/>
              <w:rPr>
                <w:rFonts w:asciiTheme="minorHAnsi" w:hAnsiTheme="minorHAnsi" w:cstheme="minorHAnsi"/>
                <w:bCs/>
                <w:color w:val="2F5496" w:themeColor="accent1" w:themeShade="BF"/>
                <w:sz w:val="36"/>
                <w:szCs w:val="36"/>
              </w:rPr>
            </w:pPr>
            <w:r w:rsidRPr="00676989">
              <w:rPr>
                <w:rFonts w:asciiTheme="minorHAnsi" w:hAnsiTheme="minorHAnsi" w:cstheme="minorHAnsi"/>
                <w:bCs/>
                <w:color w:val="2F5496" w:themeColor="accent1" w:themeShade="BF"/>
                <w:sz w:val="36"/>
                <w:szCs w:val="36"/>
              </w:rPr>
              <w:t>202</w:t>
            </w:r>
            <w:r w:rsidR="002F0EE7" w:rsidRPr="00676989">
              <w:rPr>
                <w:rFonts w:asciiTheme="minorHAnsi" w:hAnsiTheme="minorHAnsi" w:cstheme="minorHAnsi"/>
                <w:bCs/>
                <w:color w:val="2F5496" w:themeColor="accent1" w:themeShade="BF"/>
                <w:sz w:val="36"/>
                <w:szCs w:val="36"/>
              </w:rPr>
              <w:t>2</w:t>
            </w:r>
            <w:r w:rsidRPr="00676989">
              <w:rPr>
                <w:rFonts w:asciiTheme="minorHAnsi" w:hAnsiTheme="minorHAnsi" w:cstheme="minorHAnsi"/>
                <w:bCs/>
                <w:color w:val="2F5496" w:themeColor="accent1" w:themeShade="BF"/>
                <w:sz w:val="36"/>
                <w:szCs w:val="36"/>
              </w:rPr>
              <w:t xml:space="preserve"> </w:t>
            </w:r>
            <w:r w:rsidR="002F0EE7" w:rsidRPr="00676989">
              <w:rPr>
                <w:rFonts w:asciiTheme="minorHAnsi" w:hAnsiTheme="minorHAnsi" w:cstheme="minorHAnsi"/>
                <w:bCs/>
                <w:color w:val="2F5496" w:themeColor="accent1" w:themeShade="BF"/>
                <w:sz w:val="36"/>
                <w:szCs w:val="36"/>
              </w:rPr>
              <w:t>L</w:t>
            </w:r>
            <w:r w:rsidRPr="00676989">
              <w:rPr>
                <w:rFonts w:asciiTheme="minorHAnsi" w:hAnsiTheme="minorHAnsi" w:cstheme="minorHAnsi"/>
                <w:bCs/>
                <w:color w:val="2F5496" w:themeColor="accent1" w:themeShade="BF"/>
                <w:sz w:val="36"/>
                <w:szCs w:val="36"/>
              </w:rPr>
              <w:t>ent Worship Series</w:t>
            </w:r>
          </w:p>
          <w:p w14:paraId="32F4FE17" w14:textId="77777777" w:rsidR="00452510" w:rsidRPr="00AE7EB8" w:rsidRDefault="00452510" w:rsidP="00BB50D9">
            <w:pPr>
              <w:widowControl w:val="0"/>
              <w:jc w:val="center"/>
              <w:rPr>
                <w:rFonts w:asciiTheme="minorHAnsi" w:hAnsiTheme="minorHAnsi" w:cstheme="minorHAnsi"/>
                <w:b/>
              </w:rPr>
            </w:pPr>
            <w:r w:rsidRPr="00AE7EB8">
              <w:rPr>
                <w:rFonts w:asciiTheme="minorHAnsi" w:hAnsiTheme="minorHAnsi" w:cstheme="minorHAnsi"/>
                <w:b/>
              </w:rPr>
              <w:t>CONTENTS</w:t>
            </w:r>
          </w:p>
        </w:tc>
      </w:tr>
    </w:tbl>
    <w:p w14:paraId="3AD0EBE3" w14:textId="77777777" w:rsidR="00452510" w:rsidRPr="002438F1" w:rsidRDefault="00452510" w:rsidP="00452510">
      <w:pPr>
        <w:widowControl w:val="0"/>
        <w:tabs>
          <w:tab w:val="right" w:pos="9360"/>
        </w:tabs>
        <w:rPr>
          <w:rFonts w:asciiTheme="minorHAnsi" w:hAnsiTheme="minorHAnsi" w:cstheme="minorHAnsi"/>
          <w:b/>
        </w:rPr>
      </w:pPr>
    </w:p>
    <w:p w14:paraId="7BF62C84" w14:textId="77777777" w:rsidR="00452510" w:rsidRPr="002438F1" w:rsidRDefault="00452510" w:rsidP="00452510">
      <w:pPr>
        <w:widowControl w:val="0"/>
        <w:tabs>
          <w:tab w:val="right" w:pos="9360"/>
        </w:tabs>
        <w:rPr>
          <w:rFonts w:asciiTheme="minorHAnsi" w:hAnsiTheme="minorHAnsi" w:cstheme="minorHAnsi"/>
          <w:b/>
        </w:rPr>
      </w:pPr>
      <w:r w:rsidRPr="002438F1">
        <w:rPr>
          <w:rFonts w:asciiTheme="minorHAnsi" w:hAnsiTheme="minorHAnsi" w:cstheme="minorHAnsi"/>
          <w:b/>
        </w:rPr>
        <w:t>Foreword</w:t>
      </w:r>
    </w:p>
    <w:p w14:paraId="2E16C7FA" w14:textId="77777777" w:rsidR="00452510" w:rsidRPr="002438F1" w:rsidRDefault="00452510" w:rsidP="00452510">
      <w:pPr>
        <w:widowControl w:val="0"/>
        <w:tabs>
          <w:tab w:val="right" w:pos="9360"/>
        </w:tabs>
        <w:rPr>
          <w:rFonts w:asciiTheme="minorHAnsi" w:hAnsiTheme="minorHAnsi" w:cstheme="minorHAnsi"/>
          <w:b/>
        </w:rPr>
      </w:pPr>
      <w:r w:rsidRPr="002438F1">
        <w:rPr>
          <w:rFonts w:asciiTheme="minorHAnsi" w:hAnsiTheme="minorHAnsi" w:cstheme="minorHAnsi"/>
          <w:b/>
        </w:rPr>
        <w:t>Contents</w:t>
      </w:r>
      <w:r w:rsidRPr="002438F1">
        <w:rPr>
          <w:rFonts w:asciiTheme="minorHAnsi" w:hAnsiTheme="minorHAnsi" w:cstheme="minorHAnsi"/>
          <w:b/>
        </w:rPr>
        <w:tab/>
      </w:r>
    </w:p>
    <w:p w14:paraId="3B029DC2" w14:textId="77777777" w:rsidR="00452510" w:rsidRPr="002438F1" w:rsidRDefault="00452510" w:rsidP="00452510">
      <w:pPr>
        <w:rPr>
          <w:rFonts w:asciiTheme="minorHAnsi" w:hAnsiTheme="minorHAnsi" w:cstheme="minorHAnsi"/>
          <w:b/>
        </w:rPr>
      </w:pPr>
      <w:r w:rsidRPr="002438F1">
        <w:rPr>
          <w:rFonts w:asciiTheme="minorHAnsi" w:hAnsiTheme="minorHAnsi" w:cstheme="minorHAnsi"/>
          <w:b/>
        </w:rPr>
        <w:t>Explanatory Notes</w:t>
      </w:r>
      <w:r w:rsidRPr="002438F1">
        <w:rPr>
          <w:rFonts w:asciiTheme="minorHAnsi" w:hAnsiTheme="minorHAnsi" w:cstheme="minorHAnsi"/>
          <w:b/>
        </w:rPr>
        <w:tab/>
      </w:r>
    </w:p>
    <w:p w14:paraId="6E6AF071" w14:textId="77777777" w:rsidR="00452510" w:rsidRPr="002438F1" w:rsidRDefault="00452510" w:rsidP="00452510">
      <w:pPr>
        <w:pStyle w:val="Default"/>
        <w:rPr>
          <w:rFonts w:asciiTheme="minorHAnsi" w:hAnsiTheme="minorHAnsi" w:cstheme="minorHAnsi"/>
          <w:color w:val="auto"/>
        </w:rPr>
      </w:pPr>
    </w:p>
    <w:p w14:paraId="17971E82" w14:textId="02D72D2E" w:rsidR="00452510" w:rsidRPr="002438F1" w:rsidRDefault="00452510" w:rsidP="00452510">
      <w:pPr>
        <w:pStyle w:val="Default"/>
        <w:rPr>
          <w:rFonts w:asciiTheme="minorHAnsi" w:hAnsiTheme="minorHAnsi" w:cstheme="minorHAnsi"/>
          <w:b/>
        </w:rPr>
      </w:pPr>
      <w:r w:rsidRPr="002438F1">
        <w:rPr>
          <w:rFonts w:asciiTheme="minorHAnsi" w:hAnsiTheme="minorHAnsi" w:cstheme="minorHAnsi"/>
          <w:b/>
        </w:rPr>
        <w:t>Week 1</w:t>
      </w:r>
      <w:r w:rsidR="00866F64">
        <w:rPr>
          <w:rFonts w:asciiTheme="minorHAnsi" w:hAnsiTheme="minorHAnsi" w:cstheme="minorHAnsi"/>
          <w:b/>
        </w:rPr>
        <w:t xml:space="preserve"> (March 6, 2022)</w:t>
      </w:r>
      <w:r w:rsidR="00BB4B0D">
        <w:rPr>
          <w:rFonts w:asciiTheme="minorHAnsi" w:hAnsiTheme="minorHAnsi" w:cstheme="minorHAnsi"/>
          <w:b/>
        </w:rPr>
        <w:t xml:space="preserve">: </w:t>
      </w:r>
      <w:r w:rsidR="00A524C8">
        <w:rPr>
          <w:rFonts w:asciiTheme="minorHAnsi" w:hAnsiTheme="minorHAnsi" w:cstheme="minorHAnsi"/>
          <w:b/>
          <w:bCs/>
        </w:rPr>
        <w:t>Building a Skyscraper</w:t>
      </w:r>
      <w:r w:rsidR="009320A5">
        <w:rPr>
          <w:rFonts w:asciiTheme="minorHAnsi" w:hAnsiTheme="minorHAnsi" w:cstheme="minorHAnsi"/>
          <w:b/>
          <w:bCs/>
        </w:rPr>
        <w:t xml:space="preserve"> – </w:t>
      </w:r>
      <w:r w:rsidR="00A524C8">
        <w:rPr>
          <w:rFonts w:asciiTheme="minorHAnsi" w:hAnsiTheme="minorHAnsi" w:cstheme="minorHAnsi"/>
          <w:b/>
          <w:bCs/>
          <w:i/>
          <w:iCs/>
        </w:rPr>
        <w:t>Isaiah</w:t>
      </w:r>
    </w:p>
    <w:p w14:paraId="1B7A13A8"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3550D0E0" w14:textId="75EB6C3D"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 xml:space="preserve">Drama: </w:t>
      </w:r>
      <w:r w:rsidR="00F435AB">
        <w:rPr>
          <w:rFonts w:asciiTheme="minorHAnsi" w:hAnsiTheme="minorHAnsi" w:cstheme="minorHAnsi"/>
          <w:i/>
          <w:iCs/>
        </w:rPr>
        <w:t>Going Up</w:t>
      </w:r>
      <w:r w:rsidR="00872162">
        <w:rPr>
          <w:rFonts w:asciiTheme="minorHAnsi" w:hAnsiTheme="minorHAnsi" w:cstheme="minorHAnsi"/>
          <w:i/>
          <w:iCs/>
        </w:rPr>
        <w:t>!</w:t>
      </w:r>
    </w:p>
    <w:p w14:paraId="7869E7BB" w14:textId="6D0C1E4F"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F435AB">
        <w:rPr>
          <w:rFonts w:asciiTheme="minorHAnsi" w:hAnsiTheme="minorHAnsi" w:cstheme="minorHAnsi"/>
          <w:i/>
          <w:iCs/>
        </w:rPr>
        <w:t>Building a Skyscraper</w:t>
      </w:r>
    </w:p>
    <w:p w14:paraId="7D2A4D7C" w14:textId="77777777" w:rsidR="009320A5" w:rsidRPr="009320A5" w:rsidRDefault="00452510" w:rsidP="00452510">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524C8">
        <w:rPr>
          <w:rFonts w:asciiTheme="minorHAnsi" w:hAnsiTheme="minorHAnsi" w:cstheme="minorHAnsi"/>
          <w:b/>
          <w:bCs/>
        </w:rPr>
        <w:t>Building a Skyscraper</w:t>
      </w:r>
      <w:r w:rsidR="009320A5">
        <w:rPr>
          <w:rFonts w:asciiTheme="minorHAnsi" w:hAnsiTheme="minorHAnsi" w:cstheme="minorHAnsi"/>
          <w:b/>
          <w:bCs/>
        </w:rPr>
        <w:t xml:space="preserve"> – </w:t>
      </w:r>
      <w:r w:rsidR="00A524C8">
        <w:rPr>
          <w:rFonts w:asciiTheme="minorHAnsi" w:hAnsiTheme="minorHAnsi" w:cstheme="minorHAnsi"/>
          <w:b/>
          <w:bCs/>
          <w:i/>
          <w:iCs/>
        </w:rPr>
        <w:t>Isaiah</w:t>
      </w:r>
    </w:p>
    <w:p w14:paraId="11EBE048" w14:textId="2F7E62C8" w:rsidR="00452510" w:rsidRPr="002438F1" w:rsidRDefault="00A524C8" w:rsidP="00452510">
      <w:pPr>
        <w:pStyle w:val="Default"/>
        <w:numPr>
          <w:ilvl w:val="0"/>
          <w:numId w:val="1"/>
        </w:numPr>
        <w:rPr>
          <w:rFonts w:asciiTheme="minorHAnsi" w:hAnsiTheme="minorHAnsi" w:cstheme="minorHAnsi"/>
          <w:b/>
        </w:rPr>
      </w:pPr>
      <w:r>
        <w:rPr>
          <w:rFonts w:asciiTheme="minorHAnsi" w:hAnsiTheme="minorHAnsi" w:cstheme="minorHAnsi"/>
        </w:rPr>
        <w:t>Isaiah 9:</w:t>
      </w:r>
      <w:r w:rsidR="00BB4B0D">
        <w:rPr>
          <w:rFonts w:asciiTheme="minorHAnsi" w:hAnsiTheme="minorHAnsi" w:cstheme="minorHAnsi"/>
        </w:rPr>
        <w:t>1</w:t>
      </w:r>
      <w:r>
        <w:rPr>
          <w:rFonts w:asciiTheme="minorHAnsi" w:hAnsiTheme="minorHAnsi" w:cstheme="minorHAnsi"/>
        </w:rPr>
        <w:t>-7; 53:1-6</w:t>
      </w:r>
    </w:p>
    <w:p w14:paraId="2107DAA3" w14:textId="77777777" w:rsidR="00452510" w:rsidRPr="002438F1" w:rsidRDefault="00452510" w:rsidP="00452510">
      <w:pPr>
        <w:pStyle w:val="Default"/>
        <w:ind w:left="720"/>
        <w:rPr>
          <w:rFonts w:asciiTheme="minorHAnsi" w:hAnsiTheme="minorHAnsi" w:cstheme="minorHAnsi"/>
          <w:b/>
        </w:rPr>
      </w:pPr>
    </w:p>
    <w:p w14:paraId="455B66B2" w14:textId="15FDE548" w:rsidR="00452510" w:rsidRPr="002438F1" w:rsidRDefault="00452510" w:rsidP="00452510">
      <w:pPr>
        <w:rPr>
          <w:rFonts w:asciiTheme="minorHAnsi" w:hAnsiTheme="minorHAnsi" w:cstheme="minorHAnsi"/>
          <w:b/>
        </w:rPr>
      </w:pPr>
      <w:r w:rsidRPr="002438F1">
        <w:rPr>
          <w:rFonts w:asciiTheme="minorHAnsi" w:hAnsiTheme="minorHAnsi" w:cstheme="minorHAnsi"/>
          <w:b/>
        </w:rPr>
        <w:t>Week 2</w:t>
      </w:r>
      <w:r w:rsidR="00866F64">
        <w:rPr>
          <w:rFonts w:asciiTheme="minorHAnsi" w:hAnsiTheme="minorHAnsi" w:cstheme="minorHAnsi"/>
          <w:b/>
        </w:rPr>
        <w:t xml:space="preserve"> (March 13, 2022)</w:t>
      </w:r>
      <w:r w:rsidR="00BB4B0D">
        <w:rPr>
          <w:rFonts w:asciiTheme="minorHAnsi" w:hAnsiTheme="minorHAnsi" w:cstheme="minorHAnsi"/>
          <w:b/>
        </w:rPr>
        <w:t xml:space="preserve">: </w:t>
      </w:r>
      <w:r w:rsidR="00A524C8">
        <w:rPr>
          <w:rFonts w:asciiTheme="minorHAnsi" w:hAnsiTheme="minorHAnsi" w:cstheme="minorHAnsi"/>
          <w:b/>
          <w:bCs/>
        </w:rPr>
        <w:t>Sticks and Stones</w:t>
      </w:r>
      <w:r w:rsidR="00BB4B0D">
        <w:rPr>
          <w:rFonts w:asciiTheme="minorHAnsi" w:hAnsiTheme="minorHAnsi" w:cstheme="minorHAnsi"/>
          <w:b/>
          <w:bCs/>
        </w:rPr>
        <w:t xml:space="preserve"> – </w:t>
      </w:r>
      <w:r w:rsidR="00A524C8">
        <w:rPr>
          <w:rFonts w:asciiTheme="minorHAnsi" w:hAnsiTheme="minorHAnsi" w:cstheme="minorHAnsi"/>
          <w:b/>
          <w:bCs/>
          <w:i/>
          <w:iCs/>
        </w:rPr>
        <w:t>Jeremiah</w:t>
      </w:r>
    </w:p>
    <w:p w14:paraId="5E7F9F71"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611497A7" w14:textId="0CD2E4ED"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F435AB">
        <w:rPr>
          <w:rFonts w:asciiTheme="minorHAnsi" w:hAnsiTheme="minorHAnsi" w:cstheme="minorHAnsi"/>
          <w:i/>
        </w:rPr>
        <w:t>The Good Shepherd—Not!</w:t>
      </w:r>
    </w:p>
    <w:p w14:paraId="6E0AC731" w14:textId="6FB76FFD" w:rsidR="00452510" w:rsidRPr="002438F1" w:rsidRDefault="00452510" w:rsidP="00452510">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F435AB">
        <w:rPr>
          <w:rFonts w:asciiTheme="minorHAnsi" w:hAnsiTheme="minorHAnsi" w:cstheme="minorHAnsi"/>
          <w:i/>
          <w:iCs/>
        </w:rPr>
        <w:t>Sticks and Stones</w:t>
      </w:r>
    </w:p>
    <w:p w14:paraId="61307D66" w14:textId="77777777" w:rsidR="009320A5" w:rsidRPr="009320A5" w:rsidRDefault="00452510" w:rsidP="00452510">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524C8">
        <w:rPr>
          <w:rFonts w:asciiTheme="minorHAnsi" w:hAnsiTheme="minorHAnsi" w:cstheme="minorHAnsi"/>
          <w:b/>
          <w:bCs/>
        </w:rPr>
        <w:t>Sticks and Stones</w:t>
      </w:r>
      <w:r w:rsidR="009320A5">
        <w:rPr>
          <w:rFonts w:asciiTheme="minorHAnsi" w:hAnsiTheme="minorHAnsi" w:cstheme="minorHAnsi"/>
          <w:b/>
          <w:bCs/>
        </w:rPr>
        <w:t xml:space="preserve"> – </w:t>
      </w:r>
      <w:r w:rsidR="00A524C8">
        <w:rPr>
          <w:rFonts w:asciiTheme="minorHAnsi" w:hAnsiTheme="minorHAnsi" w:cstheme="minorHAnsi"/>
          <w:b/>
          <w:bCs/>
          <w:i/>
          <w:iCs/>
        </w:rPr>
        <w:t>Jeremiah</w:t>
      </w:r>
    </w:p>
    <w:p w14:paraId="2E88A7BA" w14:textId="62869C8B" w:rsidR="00452510" w:rsidRPr="002438F1" w:rsidRDefault="00A524C8" w:rsidP="00452510">
      <w:pPr>
        <w:pStyle w:val="Default"/>
        <w:numPr>
          <w:ilvl w:val="0"/>
          <w:numId w:val="1"/>
        </w:numPr>
        <w:rPr>
          <w:rFonts w:asciiTheme="minorHAnsi" w:hAnsiTheme="minorHAnsi" w:cstheme="minorHAnsi"/>
          <w:b/>
        </w:rPr>
      </w:pPr>
      <w:r>
        <w:rPr>
          <w:rFonts w:asciiTheme="minorHAnsi" w:hAnsiTheme="minorHAnsi" w:cstheme="minorHAnsi"/>
        </w:rPr>
        <w:t>Jeremiah 23:1-8</w:t>
      </w:r>
    </w:p>
    <w:p w14:paraId="4B974709" w14:textId="77777777" w:rsidR="00452510" w:rsidRPr="002438F1" w:rsidRDefault="00452510" w:rsidP="00452510">
      <w:pPr>
        <w:pStyle w:val="ListParagraph"/>
        <w:rPr>
          <w:rFonts w:asciiTheme="minorHAnsi" w:hAnsiTheme="minorHAnsi" w:cstheme="minorHAnsi"/>
        </w:rPr>
      </w:pPr>
    </w:p>
    <w:p w14:paraId="058D1484" w14:textId="06073EB4" w:rsidR="00452510" w:rsidRPr="002438F1" w:rsidRDefault="00452510" w:rsidP="00452510">
      <w:pPr>
        <w:rPr>
          <w:rFonts w:asciiTheme="minorHAnsi" w:hAnsiTheme="minorHAnsi" w:cstheme="minorHAnsi"/>
        </w:rPr>
      </w:pPr>
      <w:r w:rsidRPr="002438F1">
        <w:rPr>
          <w:rFonts w:asciiTheme="minorHAnsi" w:hAnsiTheme="minorHAnsi" w:cstheme="minorHAnsi"/>
          <w:b/>
        </w:rPr>
        <w:t>Week 3</w:t>
      </w:r>
      <w:r w:rsidR="00866F64">
        <w:rPr>
          <w:rFonts w:asciiTheme="minorHAnsi" w:hAnsiTheme="minorHAnsi" w:cstheme="minorHAnsi"/>
          <w:b/>
        </w:rPr>
        <w:t xml:space="preserve"> (March 20, 2022)</w:t>
      </w:r>
      <w:r w:rsidR="00BB4B0D">
        <w:rPr>
          <w:rFonts w:asciiTheme="minorHAnsi" w:hAnsiTheme="minorHAnsi" w:cstheme="minorHAnsi"/>
          <w:b/>
        </w:rPr>
        <w:t xml:space="preserve">: </w:t>
      </w:r>
      <w:r w:rsidR="00A524C8">
        <w:rPr>
          <w:rFonts w:asciiTheme="minorHAnsi" w:hAnsiTheme="minorHAnsi" w:cstheme="minorHAnsi"/>
          <w:b/>
          <w:bCs/>
        </w:rPr>
        <w:t>Worst Baby Names EVER</w:t>
      </w:r>
      <w:r w:rsidR="00BB4B0D">
        <w:rPr>
          <w:rFonts w:asciiTheme="minorHAnsi" w:hAnsiTheme="minorHAnsi" w:cstheme="minorHAnsi"/>
          <w:b/>
          <w:bCs/>
        </w:rPr>
        <w:t xml:space="preserve"> – </w:t>
      </w:r>
      <w:r w:rsidR="00A524C8">
        <w:rPr>
          <w:rFonts w:asciiTheme="minorHAnsi" w:hAnsiTheme="minorHAnsi" w:cstheme="minorHAnsi"/>
          <w:b/>
          <w:bCs/>
          <w:i/>
          <w:iCs/>
        </w:rPr>
        <w:t>Hosea</w:t>
      </w:r>
    </w:p>
    <w:p w14:paraId="1058C32E"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38446A2B" w14:textId="3CB863F1"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F435AB">
        <w:rPr>
          <w:rFonts w:asciiTheme="minorHAnsi" w:hAnsiTheme="minorHAnsi" w:cstheme="minorHAnsi"/>
          <w:i/>
        </w:rPr>
        <w:t>What’s in a Name?</w:t>
      </w:r>
      <w:r>
        <w:rPr>
          <w:rFonts w:asciiTheme="minorHAnsi" w:hAnsiTheme="minorHAnsi" w:cstheme="minorHAnsi"/>
          <w:i/>
        </w:rPr>
        <w:t xml:space="preserve"> </w:t>
      </w:r>
    </w:p>
    <w:p w14:paraId="33A9BEC6" w14:textId="06157863"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F435AB">
        <w:rPr>
          <w:rFonts w:asciiTheme="minorHAnsi" w:hAnsiTheme="minorHAnsi" w:cstheme="minorHAnsi"/>
          <w:i/>
          <w:iCs/>
        </w:rPr>
        <w:t>Worst Baby Names EVER</w:t>
      </w:r>
    </w:p>
    <w:p w14:paraId="2D64B2ED" w14:textId="77777777" w:rsidR="009320A5" w:rsidRPr="009320A5" w:rsidRDefault="00452510" w:rsidP="00452510">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524C8">
        <w:rPr>
          <w:rFonts w:asciiTheme="minorHAnsi" w:hAnsiTheme="minorHAnsi" w:cstheme="minorHAnsi"/>
          <w:b/>
          <w:bCs/>
        </w:rPr>
        <w:t>Worst Baby Names EVER</w:t>
      </w:r>
      <w:r w:rsidR="009320A5">
        <w:rPr>
          <w:rFonts w:asciiTheme="minorHAnsi" w:hAnsiTheme="minorHAnsi" w:cstheme="minorHAnsi"/>
          <w:b/>
          <w:bCs/>
        </w:rPr>
        <w:t xml:space="preserve"> – </w:t>
      </w:r>
      <w:r w:rsidR="00A524C8">
        <w:rPr>
          <w:rFonts w:asciiTheme="minorHAnsi" w:hAnsiTheme="minorHAnsi" w:cstheme="minorHAnsi"/>
          <w:b/>
          <w:bCs/>
          <w:i/>
          <w:iCs/>
        </w:rPr>
        <w:t>Hosea</w:t>
      </w:r>
    </w:p>
    <w:p w14:paraId="120892E4" w14:textId="6130EF99" w:rsidR="00452510" w:rsidRPr="002438F1" w:rsidRDefault="00A524C8" w:rsidP="00452510">
      <w:pPr>
        <w:pStyle w:val="Default"/>
        <w:numPr>
          <w:ilvl w:val="0"/>
          <w:numId w:val="1"/>
        </w:numPr>
        <w:rPr>
          <w:rFonts w:asciiTheme="minorHAnsi" w:hAnsiTheme="minorHAnsi" w:cstheme="minorHAnsi"/>
          <w:b/>
        </w:rPr>
      </w:pPr>
      <w:r>
        <w:rPr>
          <w:rFonts w:asciiTheme="minorHAnsi" w:hAnsiTheme="minorHAnsi" w:cstheme="minorHAnsi"/>
        </w:rPr>
        <w:t>Hosea 1:1-9; 11:1-4</w:t>
      </w:r>
    </w:p>
    <w:p w14:paraId="6DF7E9F3" w14:textId="77777777" w:rsidR="00452510" w:rsidRPr="002438F1" w:rsidRDefault="00452510" w:rsidP="00452510">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Theme="minorHAnsi" w:hAnsiTheme="minorHAnsi" w:cstheme="minorHAnsi"/>
          <w:b/>
          <w:bCs/>
          <w:color w:val="000000"/>
        </w:rPr>
      </w:pPr>
    </w:p>
    <w:p w14:paraId="5AD70729" w14:textId="0FEE4CFF" w:rsidR="00452510" w:rsidRPr="002438F1" w:rsidRDefault="00452510" w:rsidP="00452510">
      <w:pPr>
        <w:rPr>
          <w:rFonts w:asciiTheme="minorHAnsi" w:hAnsiTheme="minorHAnsi" w:cstheme="minorHAnsi"/>
        </w:rPr>
      </w:pPr>
      <w:r w:rsidRPr="002438F1">
        <w:rPr>
          <w:rFonts w:asciiTheme="minorHAnsi" w:hAnsiTheme="minorHAnsi" w:cstheme="minorHAnsi"/>
          <w:b/>
        </w:rPr>
        <w:t xml:space="preserve">Week 4 </w:t>
      </w:r>
      <w:r w:rsidR="00866F64">
        <w:rPr>
          <w:rFonts w:asciiTheme="minorHAnsi" w:hAnsiTheme="minorHAnsi" w:cstheme="minorHAnsi"/>
          <w:b/>
        </w:rPr>
        <w:t>(March 27, 2022)</w:t>
      </w:r>
      <w:r w:rsidR="00BB4B0D">
        <w:rPr>
          <w:rFonts w:asciiTheme="minorHAnsi" w:hAnsiTheme="minorHAnsi" w:cstheme="minorHAnsi"/>
          <w:b/>
        </w:rPr>
        <w:t xml:space="preserve">: </w:t>
      </w:r>
      <w:r w:rsidR="00A524C8">
        <w:rPr>
          <w:rFonts w:asciiTheme="minorHAnsi" w:hAnsiTheme="minorHAnsi" w:cstheme="minorHAnsi"/>
          <w:b/>
          <w:bCs/>
        </w:rPr>
        <w:t>Nine Words That Changed Everything</w:t>
      </w:r>
      <w:r w:rsidR="00BB4B0D">
        <w:rPr>
          <w:rFonts w:asciiTheme="minorHAnsi" w:hAnsiTheme="minorHAnsi" w:cstheme="minorHAnsi"/>
          <w:b/>
          <w:bCs/>
        </w:rPr>
        <w:t xml:space="preserve"> – </w:t>
      </w:r>
      <w:r w:rsidR="00A524C8">
        <w:rPr>
          <w:rFonts w:asciiTheme="minorHAnsi" w:hAnsiTheme="minorHAnsi" w:cstheme="minorHAnsi"/>
          <w:b/>
          <w:bCs/>
          <w:i/>
          <w:iCs/>
        </w:rPr>
        <w:t>Jonah</w:t>
      </w:r>
    </w:p>
    <w:p w14:paraId="063AA1B7"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125A9996" w14:textId="1C7ED8DE"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F435AB">
        <w:rPr>
          <w:rFonts w:asciiTheme="minorHAnsi" w:hAnsiTheme="minorHAnsi" w:cstheme="minorHAnsi"/>
          <w:i/>
        </w:rPr>
        <w:t>SPF 100</w:t>
      </w:r>
    </w:p>
    <w:p w14:paraId="38C2DA7F" w14:textId="3B629C62" w:rsidR="00452510" w:rsidRPr="002438F1" w:rsidRDefault="00452510" w:rsidP="00452510">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F435AB">
        <w:rPr>
          <w:rFonts w:asciiTheme="minorHAnsi" w:hAnsiTheme="minorHAnsi" w:cstheme="minorHAnsi"/>
          <w:i/>
          <w:iCs/>
        </w:rPr>
        <w:t>Nine Words That Changed Everything</w:t>
      </w:r>
    </w:p>
    <w:p w14:paraId="3C8229FC" w14:textId="77777777" w:rsidR="009320A5" w:rsidRPr="009320A5" w:rsidRDefault="00452510" w:rsidP="00452510">
      <w:pPr>
        <w:pStyle w:val="Default"/>
        <w:numPr>
          <w:ilvl w:val="0"/>
          <w:numId w:val="1"/>
        </w:numPr>
        <w:rPr>
          <w:rFonts w:asciiTheme="minorHAnsi" w:hAnsiTheme="minorHAnsi" w:cstheme="minorHAnsi"/>
          <w:b/>
          <w:i/>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524C8">
        <w:rPr>
          <w:rFonts w:asciiTheme="minorHAnsi" w:hAnsiTheme="minorHAnsi" w:cstheme="minorHAnsi"/>
          <w:b/>
          <w:bCs/>
        </w:rPr>
        <w:t>Nine Words That Changed Everything</w:t>
      </w:r>
      <w:r w:rsidR="009320A5">
        <w:rPr>
          <w:rFonts w:asciiTheme="minorHAnsi" w:hAnsiTheme="minorHAnsi" w:cstheme="minorHAnsi"/>
          <w:b/>
          <w:bCs/>
        </w:rPr>
        <w:t xml:space="preserve"> – </w:t>
      </w:r>
      <w:r w:rsidR="00A524C8">
        <w:rPr>
          <w:rFonts w:asciiTheme="minorHAnsi" w:hAnsiTheme="minorHAnsi" w:cstheme="minorHAnsi"/>
          <w:b/>
          <w:bCs/>
          <w:i/>
          <w:iCs/>
        </w:rPr>
        <w:t>Jonah</w:t>
      </w:r>
    </w:p>
    <w:p w14:paraId="26450D29" w14:textId="6F0C0E01" w:rsidR="00452510" w:rsidRPr="002438F1" w:rsidRDefault="00A524C8" w:rsidP="00452510">
      <w:pPr>
        <w:pStyle w:val="Default"/>
        <w:numPr>
          <w:ilvl w:val="0"/>
          <w:numId w:val="1"/>
        </w:numPr>
        <w:rPr>
          <w:rFonts w:asciiTheme="minorHAnsi" w:hAnsiTheme="minorHAnsi" w:cstheme="minorHAnsi"/>
          <w:b/>
          <w:i/>
        </w:rPr>
      </w:pPr>
      <w:r>
        <w:rPr>
          <w:rFonts w:asciiTheme="minorHAnsi" w:hAnsiTheme="minorHAnsi" w:cstheme="minorHAnsi"/>
        </w:rPr>
        <w:t>Jonah 1:1-17</w:t>
      </w:r>
    </w:p>
    <w:p w14:paraId="42169B43" w14:textId="77777777" w:rsidR="00452510" w:rsidRPr="009F2C52" w:rsidRDefault="00452510" w:rsidP="00452510">
      <w:pPr>
        <w:rPr>
          <w:rFonts w:asciiTheme="minorHAnsi" w:hAnsiTheme="minorHAnsi" w:cstheme="minorHAnsi"/>
          <w:b/>
        </w:rPr>
      </w:pPr>
    </w:p>
    <w:p w14:paraId="3680A495" w14:textId="547AC287" w:rsidR="00A524C8" w:rsidRPr="00A524C8" w:rsidRDefault="00A524C8" w:rsidP="00A524C8">
      <w:pPr>
        <w:spacing w:line="276" w:lineRule="auto"/>
        <w:rPr>
          <w:rFonts w:asciiTheme="minorHAnsi" w:hAnsiTheme="minorHAnsi" w:cstheme="minorHAnsi"/>
          <w:i/>
          <w:iCs/>
        </w:rPr>
      </w:pPr>
      <w:r w:rsidRPr="002438F1">
        <w:rPr>
          <w:rFonts w:asciiTheme="minorHAnsi" w:hAnsiTheme="minorHAnsi" w:cstheme="minorHAnsi"/>
          <w:b/>
        </w:rPr>
        <w:t xml:space="preserve">Week </w:t>
      </w:r>
      <w:r>
        <w:rPr>
          <w:rFonts w:asciiTheme="minorHAnsi" w:hAnsiTheme="minorHAnsi" w:cstheme="minorHAnsi"/>
          <w:b/>
        </w:rPr>
        <w:t>5</w:t>
      </w:r>
      <w:r w:rsidR="00866F64">
        <w:rPr>
          <w:rFonts w:asciiTheme="minorHAnsi" w:hAnsiTheme="minorHAnsi" w:cstheme="minorHAnsi"/>
          <w:b/>
        </w:rPr>
        <w:t xml:space="preserve"> (April 3, 2022)</w:t>
      </w:r>
      <w:r w:rsidR="00BB4B0D">
        <w:rPr>
          <w:rFonts w:asciiTheme="minorHAnsi" w:hAnsiTheme="minorHAnsi" w:cstheme="minorHAnsi"/>
          <w:b/>
        </w:rPr>
        <w:t xml:space="preserve">: </w:t>
      </w:r>
      <w:r>
        <w:rPr>
          <w:rFonts w:asciiTheme="minorHAnsi" w:hAnsiTheme="minorHAnsi" w:cstheme="minorHAnsi"/>
          <w:b/>
          <w:bCs/>
        </w:rPr>
        <w:t>Present in the Waiting</w:t>
      </w:r>
      <w:r w:rsidR="00BB4B0D">
        <w:rPr>
          <w:rFonts w:asciiTheme="minorHAnsi" w:hAnsiTheme="minorHAnsi" w:cstheme="minorHAnsi"/>
          <w:b/>
          <w:bCs/>
        </w:rPr>
        <w:t xml:space="preserve"> – </w:t>
      </w:r>
      <w:r>
        <w:rPr>
          <w:rFonts w:asciiTheme="minorHAnsi" w:hAnsiTheme="minorHAnsi" w:cstheme="minorHAnsi"/>
          <w:b/>
          <w:bCs/>
          <w:i/>
          <w:iCs/>
        </w:rPr>
        <w:t>Job</w:t>
      </w:r>
    </w:p>
    <w:p w14:paraId="0036A846" w14:textId="77777777" w:rsidR="00A524C8" w:rsidRPr="002438F1" w:rsidRDefault="00A524C8" w:rsidP="00A524C8">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4BE22520" w14:textId="5EC81279" w:rsidR="00A524C8" w:rsidRPr="002438F1" w:rsidRDefault="00A524C8" w:rsidP="00A524C8">
      <w:pPr>
        <w:pStyle w:val="Default"/>
        <w:numPr>
          <w:ilvl w:val="0"/>
          <w:numId w:val="1"/>
        </w:numPr>
        <w:rPr>
          <w:rFonts w:asciiTheme="minorHAnsi" w:hAnsiTheme="minorHAnsi" w:cstheme="minorHAnsi"/>
          <w:b/>
        </w:rPr>
      </w:pPr>
      <w:r w:rsidRPr="002438F1">
        <w:rPr>
          <w:rFonts w:asciiTheme="minorHAnsi" w:hAnsiTheme="minorHAnsi" w:cstheme="minorHAnsi"/>
        </w:rPr>
        <w:t xml:space="preserve">Drama: </w:t>
      </w:r>
      <w:r w:rsidR="006226AD">
        <w:rPr>
          <w:rFonts w:asciiTheme="minorHAnsi" w:hAnsiTheme="minorHAnsi" w:cstheme="minorHAnsi"/>
          <w:i/>
          <w:iCs/>
        </w:rPr>
        <w:t>Going Down</w:t>
      </w:r>
    </w:p>
    <w:p w14:paraId="5588DB39" w14:textId="2D6BF038" w:rsidR="009320A5" w:rsidRPr="009320A5" w:rsidRDefault="00A524C8" w:rsidP="009320A5">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6226AD">
        <w:rPr>
          <w:rFonts w:asciiTheme="minorHAnsi" w:hAnsiTheme="minorHAnsi" w:cstheme="minorHAnsi"/>
          <w:i/>
          <w:iCs/>
        </w:rPr>
        <w:t>Present in the Wait</w:t>
      </w:r>
      <w:r>
        <w:rPr>
          <w:rFonts w:asciiTheme="minorHAnsi" w:hAnsiTheme="minorHAnsi" w:cstheme="minorHAnsi"/>
          <w:i/>
          <w:iCs/>
        </w:rPr>
        <w:t>ing</w:t>
      </w:r>
    </w:p>
    <w:p w14:paraId="3486432E" w14:textId="77777777" w:rsidR="009320A5" w:rsidRPr="009320A5" w:rsidRDefault="00A524C8" w:rsidP="009320A5">
      <w:pPr>
        <w:pStyle w:val="Default"/>
        <w:numPr>
          <w:ilvl w:val="0"/>
          <w:numId w:val="1"/>
        </w:numPr>
        <w:rPr>
          <w:rFonts w:asciiTheme="minorHAnsi" w:hAnsiTheme="minorHAnsi" w:cstheme="minorHAnsi"/>
        </w:rPr>
      </w:pPr>
      <w:r w:rsidRPr="009320A5">
        <w:rPr>
          <w:rFonts w:asciiTheme="minorHAnsi" w:eastAsiaTheme="minorHAnsi" w:hAnsiTheme="minorHAnsi" w:cstheme="minorHAnsi"/>
        </w:rPr>
        <w:t>Sermon</w:t>
      </w:r>
      <w:r w:rsidRPr="009320A5">
        <w:rPr>
          <w:rFonts w:asciiTheme="minorHAnsi" w:hAnsiTheme="minorHAnsi" w:cstheme="minorHAnsi"/>
        </w:rPr>
        <w:t xml:space="preserve">: </w:t>
      </w:r>
      <w:r w:rsidRPr="009320A5">
        <w:rPr>
          <w:rFonts w:asciiTheme="minorHAnsi" w:hAnsiTheme="minorHAnsi" w:cstheme="minorHAnsi"/>
          <w:b/>
          <w:bCs/>
        </w:rPr>
        <w:t>Present in the Waiting</w:t>
      </w:r>
      <w:r w:rsidR="009320A5" w:rsidRPr="009320A5">
        <w:rPr>
          <w:rFonts w:asciiTheme="minorHAnsi" w:hAnsiTheme="minorHAnsi" w:cstheme="minorHAnsi"/>
          <w:b/>
          <w:bCs/>
        </w:rPr>
        <w:t xml:space="preserve"> – </w:t>
      </w:r>
      <w:r w:rsidRPr="009320A5">
        <w:rPr>
          <w:rFonts w:asciiTheme="minorHAnsi" w:hAnsiTheme="minorHAnsi" w:cstheme="minorHAnsi"/>
          <w:b/>
          <w:bCs/>
          <w:i/>
          <w:iCs/>
        </w:rPr>
        <w:t>Job</w:t>
      </w:r>
    </w:p>
    <w:p w14:paraId="32F15E48" w14:textId="7E4EEA7A" w:rsidR="00A524C8" w:rsidRPr="009320A5" w:rsidRDefault="00A524C8" w:rsidP="009320A5">
      <w:pPr>
        <w:pStyle w:val="Default"/>
        <w:numPr>
          <w:ilvl w:val="0"/>
          <w:numId w:val="1"/>
        </w:numPr>
        <w:rPr>
          <w:rFonts w:asciiTheme="minorHAnsi" w:hAnsiTheme="minorHAnsi" w:cstheme="minorHAnsi"/>
        </w:rPr>
      </w:pPr>
      <w:r w:rsidRPr="009320A5">
        <w:rPr>
          <w:rFonts w:asciiTheme="minorHAnsi" w:hAnsiTheme="minorHAnsi" w:cstheme="minorHAnsi"/>
        </w:rPr>
        <w:t>Job 1:6-22</w:t>
      </w:r>
    </w:p>
    <w:p w14:paraId="70BAC9C5" w14:textId="77777777" w:rsidR="00A524C8" w:rsidRPr="002438F1" w:rsidRDefault="00A524C8" w:rsidP="00A524C8">
      <w:pPr>
        <w:pStyle w:val="Default"/>
        <w:ind w:left="720"/>
        <w:rPr>
          <w:rFonts w:asciiTheme="minorHAnsi" w:hAnsiTheme="minorHAnsi" w:cstheme="minorHAnsi"/>
          <w:b/>
        </w:rPr>
      </w:pPr>
    </w:p>
    <w:p w14:paraId="48DB6DB2" w14:textId="42A26D8C" w:rsidR="00A524C8" w:rsidRPr="002438F1" w:rsidRDefault="00A524C8" w:rsidP="00A524C8">
      <w:pPr>
        <w:rPr>
          <w:rFonts w:asciiTheme="minorHAnsi" w:hAnsiTheme="minorHAnsi" w:cstheme="minorHAnsi"/>
          <w:b/>
        </w:rPr>
      </w:pPr>
      <w:r>
        <w:rPr>
          <w:rFonts w:asciiTheme="minorHAnsi" w:hAnsiTheme="minorHAnsi" w:cstheme="minorHAnsi"/>
          <w:b/>
        </w:rPr>
        <w:t>Palm Sunday</w:t>
      </w:r>
      <w:r w:rsidR="00866F64">
        <w:rPr>
          <w:rFonts w:asciiTheme="minorHAnsi" w:hAnsiTheme="minorHAnsi" w:cstheme="minorHAnsi"/>
          <w:b/>
        </w:rPr>
        <w:t xml:space="preserve"> (April 10, 2022)</w:t>
      </w:r>
      <w:r w:rsidR="00BB4B0D">
        <w:rPr>
          <w:rFonts w:asciiTheme="minorHAnsi" w:hAnsiTheme="minorHAnsi" w:cstheme="minorHAnsi"/>
          <w:b/>
        </w:rPr>
        <w:t xml:space="preserve">: </w:t>
      </w:r>
      <w:r>
        <w:rPr>
          <w:rFonts w:asciiTheme="minorHAnsi" w:hAnsiTheme="minorHAnsi" w:cstheme="minorHAnsi"/>
          <w:b/>
          <w:bCs/>
        </w:rPr>
        <w:t>A Taste of the Good Life</w:t>
      </w:r>
      <w:r w:rsidR="009320A5">
        <w:rPr>
          <w:rFonts w:asciiTheme="minorHAnsi" w:hAnsiTheme="minorHAnsi" w:cstheme="minorHAnsi"/>
          <w:b/>
          <w:bCs/>
        </w:rPr>
        <w:t xml:space="preserve"> – </w:t>
      </w:r>
      <w:r>
        <w:rPr>
          <w:rFonts w:asciiTheme="minorHAnsi" w:hAnsiTheme="minorHAnsi" w:cstheme="minorHAnsi"/>
          <w:b/>
          <w:bCs/>
          <w:i/>
          <w:iCs/>
        </w:rPr>
        <w:t>Zechariah</w:t>
      </w:r>
    </w:p>
    <w:p w14:paraId="250C2B7E" w14:textId="77777777" w:rsidR="00A524C8" w:rsidRPr="002438F1" w:rsidRDefault="00A524C8" w:rsidP="00A524C8">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5EED54D7" w14:textId="5DAE6DBA" w:rsidR="00A524C8" w:rsidRPr="002438F1" w:rsidRDefault="00A524C8" w:rsidP="00A524C8">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6226AD">
        <w:rPr>
          <w:rFonts w:asciiTheme="minorHAnsi" w:hAnsiTheme="minorHAnsi" w:cstheme="minorHAnsi"/>
          <w:i/>
        </w:rPr>
        <w:t>Criminal Activity</w:t>
      </w:r>
    </w:p>
    <w:p w14:paraId="51DCB4AA" w14:textId="7714D74A" w:rsidR="00A524C8" w:rsidRPr="002438F1" w:rsidRDefault="00A524C8" w:rsidP="00A524C8">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6226AD">
        <w:rPr>
          <w:rFonts w:asciiTheme="minorHAnsi" w:hAnsiTheme="minorHAnsi" w:cstheme="minorHAnsi"/>
          <w:i/>
          <w:iCs/>
        </w:rPr>
        <w:t>A Taste of the Good Life</w:t>
      </w:r>
    </w:p>
    <w:p w14:paraId="64BBD35F" w14:textId="73C01580" w:rsidR="00BB4B0D" w:rsidRPr="00BB4B0D" w:rsidRDefault="00A524C8" w:rsidP="00A524C8">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Pr>
          <w:rFonts w:asciiTheme="minorHAnsi" w:hAnsiTheme="minorHAnsi" w:cstheme="minorHAnsi"/>
          <w:b/>
          <w:bCs/>
        </w:rPr>
        <w:t>A Taste of the Good Life</w:t>
      </w:r>
      <w:r w:rsidR="00BB4B0D">
        <w:rPr>
          <w:rFonts w:asciiTheme="minorHAnsi" w:hAnsiTheme="minorHAnsi" w:cstheme="minorHAnsi"/>
          <w:b/>
          <w:bCs/>
        </w:rPr>
        <w:t xml:space="preserve"> – </w:t>
      </w:r>
      <w:r>
        <w:rPr>
          <w:rFonts w:asciiTheme="minorHAnsi" w:hAnsiTheme="minorHAnsi" w:cstheme="minorHAnsi"/>
          <w:b/>
          <w:bCs/>
          <w:i/>
          <w:iCs/>
        </w:rPr>
        <w:t>Zechariah</w:t>
      </w:r>
    </w:p>
    <w:p w14:paraId="1B0BC191" w14:textId="7A38810D" w:rsidR="00A524C8" w:rsidRPr="002438F1" w:rsidRDefault="00A524C8" w:rsidP="00A524C8">
      <w:pPr>
        <w:pStyle w:val="Default"/>
        <w:numPr>
          <w:ilvl w:val="0"/>
          <w:numId w:val="1"/>
        </w:numPr>
        <w:rPr>
          <w:rFonts w:asciiTheme="minorHAnsi" w:hAnsiTheme="minorHAnsi" w:cstheme="minorHAnsi"/>
          <w:b/>
        </w:rPr>
      </w:pPr>
      <w:r>
        <w:rPr>
          <w:rFonts w:asciiTheme="minorHAnsi" w:hAnsiTheme="minorHAnsi" w:cstheme="minorHAnsi"/>
        </w:rPr>
        <w:t>Zechariah 9:9-10, Matthew 21:1-17</w:t>
      </w:r>
    </w:p>
    <w:p w14:paraId="2D0D890E" w14:textId="77777777" w:rsidR="00A524C8" w:rsidRPr="002438F1" w:rsidRDefault="00A524C8" w:rsidP="00A524C8">
      <w:pPr>
        <w:pStyle w:val="ListParagraph"/>
        <w:rPr>
          <w:rFonts w:asciiTheme="minorHAnsi" w:hAnsiTheme="minorHAnsi" w:cstheme="minorHAnsi"/>
        </w:rPr>
      </w:pPr>
    </w:p>
    <w:p w14:paraId="7B4FAC75" w14:textId="75ECA889" w:rsidR="00A524C8" w:rsidRPr="002438F1" w:rsidRDefault="00A524C8" w:rsidP="00A524C8">
      <w:pPr>
        <w:rPr>
          <w:rFonts w:asciiTheme="minorHAnsi" w:hAnsiTheme="minorHAnsi" w:cstheme="minorHAnsi"/>
        </w:rPr>
      </w:pPr>
      <w:r>
        <w:rPr>
          <w:rFonts w:asciiTheme="minorHAnsi" w:hAnsiTheme="minorHAnsi" w:cstheme="minorHAnsi"/>
          <w:b/>
        </w:rPr>
        <w:t>Good Friday</w:t>
      </w:r>
      <w:r w:rsidRPr="002438F1">
        <w:rPr>
          <w:rFonts w:asciiTheme="minorHAnsi" w:hAnsiTheme="minorHAnsi" w:cstheme="minorHAnsi"/>
          <w:b/>
        </w:rPr>
        <w:t xml:space="preserve"> </w:t>
      </w:r>
      <w:r w:rsidR="00866F64">
        <w:rPr>
          <w:rFonts w:asciiTheme="minorHAnsi" w:hAnsiTheme="minorHAnsi" w:cstheme="minorHAnsi"/>
          <w:b/>
        </w:rPr>
        <w:t>(April 15, 2022)</w:t>
      </w:r>
      <w:r w:rsidR="00BB4B0D">
        <w:rPr>
          <w:rFonts w:asciiTheme="minorHAnsi" w:hAnsiTheme="minorHAnsi" w:cstheme="minorHAnsi"/>
          <w:b/>
        </w:rPr>
        <w:t>: The Day I Was Crucified</w:t>
      </w:r>
    </w:p>
    <w:p w14:paraId="3A98048F" w14:textId="77777777" w:rsidR="00A524C8" w:rsidRPr="002438F1" w:rsidRDefault="00A524C8" w:rsidP="00A524C8">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74F3A5C2" w14:textId="29B778B8" w:rsidR="00A524C8" w:rsidRPr="002438F1" w:rsidRDefault="00A524C8" w:rsidP="00A524C8">
      <w:pPr>
        <w:pStyle w:val="Default"/>
        <w:numPr>
          <w:ilvl w:val="0"/>
          <w:numId w:val="1"/>
        </w:numPr>
        <w:rPr>
          <w:rFonts w:asciiTheme="minorHAnsi" w:hAnsiTheme="minorHAnsi" w:cstheme="minorHAnsi"/>
        </w:rPr>
      </w:pPr>
      <w:r w:rsidRPr="002438F1">
        <w:rPr>
          <w:rFonts w:asciiTheme="minorHAnsi" w:hAnsiTheme="minorHAnsi" w:cstheme="minorHAnsi"/>
        </w:rPr>
        <w:t>Drama</w:t>
      </w:r>
      <w:r w:rsidR="00BB4B0D">
        <w:rPr>
          <w:rFonts w:asciiTheme="minorHAnsi" w:hAnsiTheme="minorHAnsi" w:cstheme="minorHAnsi"/>
        </w:rPr>
        <w:t xml:space="preserve"> in 6 Scenes</w:t>
      </w:r>
      <w:r w:rsidR="006226AD">
        <w:rPr>
          <w:rFonts w:asciiTheme="minorHAnsi" w:hAnsiTheme="minorHAnsi" w:cstheme="minorHAnsi"/>
        </w:rPr>
        <w:t xml:space="preserve">: </w:t>
      </w:r>
      <w:r w:rsidR="006226AD">
        <w:rPr>
          <w:rFonts w:asciiTheme="minorHAnsi" w:hAnsiTheme="minorHAnsi" w:cstheme="minorHAnsi"/>
          <w:i/>
          <w:iCs/>
        </w:rPr>
        <w:t>Encounters with the Cross</w:t>
      </w:r>
      <w:r>
        <w:rPr>
          <w:rFonts w:asciiTheme="minorHAnsi" w:hAnsiTheme="minorHAnsi" w:cstheme="minorHAnsi"/>
          <w:i/>
        </w:rPr>
        <w:t xml:space="preserve"> </w:t>
      </w:r>
    </w:p>
    <w:p w14:paraId="7F7F9AEE" w14:textId="77777777" w:rsidR="00A524C8" w:rsidRPr="002438F1" w:rsidRDefault="00A524C8" w:rsidP="00A524C8">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Theme="minorHAnsi" w:hAnsiTheme="minorHAnsi" w:cstheme="minorHAnsi"/>
          <w:b/>
          <w:bCs/>
          <w:color w:val="000000"/>
        </w:rPr>
      </w:pPr>
    </w:p>
    <w:p w14:paraId="5D678E20" w14:textId="0FB536D9" w:rsidR="00A524C8" w:rsidRPr="002438F1" w:rsidRDefault="00A524C8" w:rsidP="00A524C8">
      <w:pPr>
        <w:rPr>
          <w:rFonts w:asciiTheme="minorHAnsi" w:hAnsiTheme="minorHAnsi" w:cstheme="minorHAnsi"/>
        </w:rPr>
      </w:pPr>
      <w:r>
        <w:rPr>
          <w:rFonts w:asciiTheme="minorHAnsi" w:hAnsiTheme="minorHAnsi" w:cstheme="minorHAnsi"/>
          <w:b/>
        </w:rPr>
        <w:t xml:space="preserve">Easter </w:t>
      </w:r>
      <w:proofErr w:type="spellStart"/>
      <w:r>
        <w:rPr>
          <w:rFonts w:asciiTheme="minorHAnsi" w:hAnsiTheme="minorHAnsi" w:cstheme="minorHAnsi"/>
          <w:b/>
        </w:rPr>
        <w:t>SonRise</w:t>
      </w:r>
      <w:proofErr w:type="spellEnd"/>
      <w:r w:rsidR="00866F64">
        <w:rPr>
          <w:rFonts w:asciiTheme="minorHAnsi" w:hAnsiTheme="minorHAnsi" w:cstheme="minorHAnsi"/>
          <w:b/>
        </w:rPr>
        <w:t xml:space="preserve"> (April 17, 2022)</w:t>
      </w:r>
      <w:r w:rsidR="00BB4B0D">
        <w:rPr>
          <w:rFonts w:asciiTheme="minorHAnsi" w:hAnsiTheme="minorHAnsi" w:cstheme="minorHAnsi"/>
          <w:b/>
        </w:rPr>
        <w:t xml:space="preserve">: </w:t>
      </w:r>
      <w:r>
        <w:rPr>
          <w:rFonts w:asciiTheme="minorHAnsi" w:hAnsiTheme="minorHAnsi" w:cstheme="minorHAnsi"/>
          <w:b/>
          <w:bCs/>
        </w:rPr>
        <w:t>If a Tree Falls in the Woods…</w:t>
      </w:r>
    </w:p>
    <w:p w14:paraId="68C45097" w14:textId="77777777" w:rsidR="00A524C8" w:rsidRPr="002438F1" w:rsidRDefault="00A524C8" w:rsidP="00A524C8">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4E54B16F" w14:textId="100497F5" w:rsidR="00A524C8" w:rsidRPr="002438F1" w:rsidRDefault="00A524C8" w:rsidP="00A524C8">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6226AD">
        <w:rPr>
          <w:rFonts w:asciiTheme="minorHAnsi" w:hAnsiTheme="minorHAnsi" w:cstheme="minorHAnsi"/>
          <w:i/>
        </w:rPr>
        <w:t>Telling His Story</w:t>
      </w:r>
    </w:p>
    <w:p w14:paraId="7907ADF6" w14:textId="77777777" w:rsidR="00BB4B0D" w:rsidRPr="00BB4B0D" w:rsidRDefault="00A524C8" w:rsidP="00A524C8">
      <w:pPr>
        <w:pStyle w:val="Default"/>
        <w:numPr>
          <w:ilvl w:val="0"/>
          <w:numId w:val="1"/>
        </w:numPr>
        <w:rPr>
          <w:rFonts w:asciiTheme="minorHAnsi" w:hAnsiTheme="minorHAnsi" w:cstheme="minorHAnsi"/>
          <w:b/>
          <w:i/>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Pr>
          <w:rFonts w:asciiTheme="minorHAnsi" w:hAnsiTheme="minorHAnsi" w:cstheme="minorHAnsi"/>
          <w:b/>
          <w:bCs/>
        </w:rPr>
        <w:t>If a Tree Falls in the Woods</w:t>
      </w:r>
      <w:r w:rsidR="00F13A63">
        <w:rPr>
          <w:rFonts w:asciiTheme="minorHAnsi" w:hAnsiTheme="minorHAnsi" w:cstheme="minorHAnsi"/>
          <w:b/>
          <w:bCs/>
        </w:rPr>
        <w:t>…</w:t>
      </w:r>
    </w:p>
    <w:p w14:paraId="699CB61A" w14:textId="0B34860F" w:rsidR="00A524C8" w:rsidRPr="002438F1" w:rsidRDefault="00F13A63" w:rsidP="00A524C8">
      <w:pPr>
        <w:pStyle w:val="Default"/>
        <w:numPr>
          <w:ilvl w:val="0"/>
          <w:numId w:val="1"/>
        </w:numPr>
        <w:rPr>
          <w:rFonts w:asciiTheme="minorHAnsi" w:hAnsiTheme="minorHAnsi" w:cstheme="minorHAnsi"/>
          <w:b/>
          <w:i/>
        </w:rPr>
      </w:pPr>
      <w:r>
        <w:rPr>
          <w:rFonts w:asciiTheme="minorHAnsi" w:hAnsiTheme="minorHAnsi" w:cstheme="minorHAnsi"/>
        </w:rPr>
        <w:t>M</w:t>
      </w:r>
      <w:r w:rsidR="00A524C8">
        <w:rPr>
          <w:rFonts w:asciiTheme="minorHAnsi" w:hAnsiTheme="minorHAnsi" w:cstheme="minorHAnsi"/>
        </w:rPr>
        <w:t>atthew 28:1-20</w:t>
      </w:r>
    </w:p>
    <w:p w14:paraId="3C02F9E8" w14:textId="6F33D20B" w:rsidR="00A524C8" w:rsidRDefault="00A524C8" w:rsidP="00A524C8">
      <w:pPr>
        <w:rPr>
          <w:rFonts w:asciiTheme="minorHAnsi" w:hAnsiTheme="minorHAnsi" w:cstheme="minorHAnsi"/>
          <w:b/>
        </w:rPr>
      </w:pPr>
    </w:p>
    <w:p w14:paraId="57BF9492" w14:textId="47317623" w:rsidR="00F13A63" w:rsidRPr="002438F1" w:rsidRDefault="00F13A63" w:rsidP="00F13A63">
      <w:pPr>
        <w:rPr>
          <w:rFonts w:asciiTheme="minorHAnsi" w:hAnsiTheme="minorHAnsi" w:cstheme="minorHAnsi"/>
        </w:rPr>
      </w:pPr>
      <w:r>
        <w:rPr>
          <w:rFonts w:asciiTheme="minorHAnsi" w:hAnsiTheme="minorHAnsi" w:cstheme="minorHAnsi"/>
          <w:b/>
        </w:rPr>
        <w:t>Easter Celebration</w:t>
      </w:r>
      <w:r w:rsidRPr="002438F1">
        <w:rPr>
          <w:rFonts w:asciiTheme="minorHAnsi" w:hAnsiTheme="minorHAnsi" w:cstheme="minorHAnsi"/>
          <w:b/>
        </w:rPr>
        <w:t xml:space="preserve"> </w:t>
      </w:r>
      <w:r w:rsidR="00866F64">
        <w:rPr>
          <w:rFonts w:asciiTheme="minorHAnsi" w:hAnsiTheme="minorHAnsi" w:cstheme="minorHAnsi"/>
          <w:b/>
        </w:rPr>
        <w:t>(April 17, 2022)</w:t>
      </w:r>
      <w:r w:rsidR="00BB4B0D">
        <w:rPr>
          <w:rFonts w:asciiTheme="minorHAnsi" w:hAnsiTheme="minorHAnsi" w:cstheme="minorHAnsi"/>
          <w:b/>
        </w:rPr>
        <w:t xml:space="preserve">: </w:t>
      </w:r>
      <w:r w:rsidR="00866F64">
        <w:rPr>
          <w:rFonts w:asciiTheme="minorHAnsi" w:hAnsiTheme="minorHAnsi" w:cstheme="minorHAnsi"/>
          <w:b/>
        </w:rPr>
        <w:t>Practice Resurrection</w:t>
      </w:r>
    </w:p>
    <w:p w14:paraId="6BB396ED" w14:textId="77777777" w:rsidR="00F13A63" w:rsidRPr="002438F1" w:rsidRDefault="00F13A63" w:rsidP="00F13A63">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63B205E5" w14:textId="56966475" w:rsidR="00F13A63" w:rsidRPr="002438F1" w:rsidRDefault="00F13A63" w:rsidP="00F13A63">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6226AD">
        <w:rPr>
          <w:rFonts w:asciiTheme="minorHAnsi" w:hAnsiTheme="minorHAnsi" w:cstheme="minorHAnsi"/>
          <w:i/>
        </w:rPr>
        <w:t xml:space="preserve">Who You </w:t>
      </w:r>
      <w:proofErr w:type="spellStart"/>
      <w:r w:rsidR="006226AD">
        <w:rPr>
          <w:rFonts w:asciiTheme="minorHAnsi" w:hAnsiTheme="minorHAnsi" w:cstheme="minorHAnsi"/>
          <w:i/>
        </w:rPr>
        <w:t>Gonna</w:t>
      </w:r>
      <w:proofErr w:type="spellEnd"/>
      <w:r w:rsidR="006226AD">
        <w:rPr>
          <w:rFonts w:asciiTheme="minorHAnsi" w:hAnsiTheme="minorHAnsi" w:cstheme="minorHAnsi"/>
          <w:i/>
        </w:rPr>
        <w:t xml:space="preserve"> Call?</w:t>
      </w:r>
      <w:r>
        <w:rPr>
          <w:rFonts w:asciiTheme="minorHAnsi" w:hAnsiTheme="minorHAnsi" w:cstheme="minorHAnsi"/>
          <w:i/>
        </w:rPr>
        <w:t xml:space="preserve"> </w:t>
      </w:r>
    </w:p>
    <w:p w14:paraId="3F990F83" w14:textId="35F004D2" w:rsidR="00F13A63" w:rsidRPr="002438F1" w:rsidRDefault="00F13A63" w:rsidP="00F13A63">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6226AD">
        <w:rPr>
          <w:rFonts w:asciiTheme="minorHAnsi" w:hAnsiTheme="minorHAnsi" w:cstheme="minorHAnsi"/>
          <w:i/>
          <w:iCs/>
        </w:rPr>
        <w:t>Practice Resurrection</w:t>
      </w:r>
    </w:p>
    <w:p w14:paraId="5B23C21C" w14:textId="77777777" w:rsidR="00BB4B0D" w:rsidRPr="00BB4B0D" w:rsidRDefault="00F13A63" w:rsidP="00F13A63">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866F64" w:rsidRPr="00866F64">
        <w:rPr>
          <w:rFonts w:asciiTheme="minorHAnsi" w:hAnsiTheme="minorHAnsi" w:cstheme="minorHAnsi"/>
          <w:b/>
          <w:bCs/>
        </w:rPr>
        <w:t>Practice Resurrection</w:t>
      </w:r>
    </w:p>
    <w:p w14:paraId="6DF4EEF3" w14:textId="0EB89B20" w:rsidR="00F13A63" w:rsidRPr="002438F1" w:rsidRDefault="00866F64" w:rsidP="00F13A63">
      <w:pPr>
        <w:pStyle w:val="Default"/>
        <w:numPr>
          <w:ilvl w:val="0"/>
          <w:numId w:val="1"/>
        </w:numPr>
        <w:rPr>
          <w:rFonts w:asciiTheme="minorHAnsi" w:hAnsiTheme="minorHAnsi" w:cstheme="minorHAnsi"/>
          <w:b/>
        </w:rPr>
      </w:pPr>
      <w:r w:rsidRPr="00866F64">
        <w:rPr>
          <w:rFonts w:asciiTheme="minorHAnsi" w:hAnsiTheme="minorHAnsi" w:cstheme="minorHAnsi"/>
        </w:rPr>
        <w:t>Luke 24:36-48</w:t>
      </w:r>
    </w:p>
    <w:p w14:paraId="320DD560" w14:textId="77777777" w:rsidR="00F13A63" w:rsidRPr="009F2C52" w:rsidRDefault="00F13A63" w:rsidP="00A524C8">
      <w:pPr>
        <w:rPr>
          <w:rFonts w:asciiTheme="minorHAnsi" w:hAnsiTheme="minorHAnsi" w:cstheme="minorHAnsi"/>
          <w:b/>
        </w:rPr>
      </w:pPr>
    </w:p>
    <w:p w14:paraId="2A2C3D37" w14:textId="77777777" w:rsidR="00452510" w:rsidRPr="002438F1" w:rsidRDefault="00452510" w:rsidP="00452510">
      <w:pPr>
        <w:pStyle w:val="Default"/>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i/>
        </w:rPr>
      </w:pPr>
      <w:r w:rsidRPr="002438F1">
        <w:rPr>
          <w:rFonts w:asciiTheme="minorHAnsi" w:hAnsiTheme="minorHAnsi" w:cstheme="minorHAnsi"/>
          <w:i/>
        </w:rPr>
        <w:br w:type="page"/>
      </w:r>
    </w:p>
    <w:p w14:paraId="7E353E6B"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vanish/>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8640"/>
      </w:tblGrid>
      <w:tr w:rsidR="00452510" w14:paraId="5294A044" w14:textId="77777777" w:rsidTr="00BB50D9">
        <w:trPr>
          <w:cantSplit/>
        </w:trPr>
        <w:tc>
          <w:tcPr>
            <w:tcW w:w="8640" w:type="dxa"/>
            <w:shd w:val="pct20" w:color="000000" w:fill="auto"/>
          </w:tcPr>
          <w:p w14:paraId="5BA88E19" w14:textId="7D246AE7" w:rsidR="00452510" w:rsidRPr="00676989" w:rsidRDefault="00452510" w:rsidP="00BB50D9">
            <w:pPr>
              <w:widowControl w:val="0"/>
              <w:jc w:val="center"/>
              <w:rPr>
                <w:rFonts w:ascii="Perpetua Titling MT" w:hAnsi="Perpetua Titling MT"/>
                <w:bCs/>
                <w:iCs/>
                <w:color w:val="2F5496" w:themeColor="accent1" w:themeShade="BF"/>
                <w:sz w:val="56"/>
                <w:szCs w:val="56"/>
              </w:rPr>
            </w:pPr>
            <w:r w:rsidRPr="00676989">
              <w:rPr>
                <w:rFonts w:ascii="Perpetua Titling MT" w:hAnsi="Perpetua Titling MT"/>
                <w:bCs/>
                <w:iCs/>
                <w:noProof/>
                <w:color w:val="2F5496" w:themeColor="accent1" w:themeShade="BF"/>
                <w:sz w:val="56"/>
                <w:szCs w:val="56"/>
              </w:rPr>
              <w:t>Wind</w:t>
            </w:r>
            <w:r w:rsidR="002F0EE7" w:rsidRPr="00676989">
              <w:rPr>
                <w:rFonts w:ascii="Perpetua Titling MT" w:hAnsi="Perpetua Titling MT"/>
                <w:bCs/>
                <w:iCs/>
                <w:noProof/>
                <w:color w:val="2F5496" w:themeColor="accent1" w:themeShade="BF"/>
                <w:sz w:val="56"/>
                <w:szCs w:val="56"/>
              </w:rPr>
              <w:t xml:space="preserve"> in the Wildernes</w:t>
            </w:r>
            <w:r w:rsidR="00462647" w:rsidRPr="00676989">
              <w:rPr>
                <w:rFonts w:ascii="Perpetua Titling MT" w:hAnsi="Perpetua Titling MT"/>
                <w:bCs/>
                <w:iCs/>
                <w:noProof/>
                <w:color w:val="2F5496" w:themeColor="accent1" w:themeShade="BF"/>
                <w:sz w:val="56"/>
                <w:szCs w:val="56"/>
              </w:rPr>
              <w:t>s</w:t>
            </w:r>
          </w:p>
          <w:p w14:paraId="6C603F67" w14:textId="4690FCF5" w:rsidR="00452510" w:rsidRPr="00676989" w:rsidRDefault="00452510" w:rsidP="00BB50D9">
            <w:pPr>
              <w:widowControl w:val="0"/>
              <w:jc w:val="center"/>
              <w:rPr>
                <w:rFonts w:asciiTheme="minorHAnsi" w:hAnsiTheme="minorHAnsi" w:cstheme="minorHAnsi"/>
                <w:bCs/>
                <w:color w:val="2F5496" w:themeColor="accent1" w:themeShade="BF"/>
                <w:sz w:val="36"/>
                <w:szCs w:val="36"/>
              </w:rPr>
            </w:pPr>
            <w:r w:rsidRPr="00676989">
              <w:rPr>
                <w:rFonts w:asciiTheme="minorHAnsi" w:hAnsiTheme="minorHAnsi" w:cstheme="minorHAnsi"/>
                <w:bCs/>
                <w:color w:val="2F5496" w:themeColor="accent1" w:themeShade="BF"/>
                <w:sz w:val="36"/>
                <w:szCs w:val="36"/>
              </w:rPr>
              <w:t>202</w:t>
            </w:r>
            <w:r w:rsidR="002F0EE7" w:rsidRPr="00676989">
              <w:rPr>
                <w:rFonts w:asciiTheme="minorHAnsi" w:hAnsiTheme="minorHAnsi" w:cstheme="minorHAnsi"/>
                <w:bCs/>
                <w:color w:val="2F5496" w:themeColor="accent1" w:themeShade="BF"/>
                <w:sz w:val="36"/>
                <w:szCs w:val="36"/>
              </w:rPr>
              <w:t>2</w:t>
            </w:r>
            <w:r w:rsidRPr="00676989">
              <w:rPr>
                <w:rFonts w:asciiTheme="minorHAnsi" w:hAnsiTheme="minorHAnsi" w:cstheme="minorHAnsi"/>
                <w:bCs/>
                <w:color w:val="2F5496" w:themeColor="accent1" w:themeShade="BF"/>
                <w:sz w:val="36"/>
                <w:szCs w:val="36"/>
              </w:rPr>
              <w:t xml:space="preserve"> </w:t>
            </w:r>
            <w:r w:rsidR="002F0EE7" w:rsidRPr="00676989">
              <w:rPr>
                <w:rFonts w:asciiTheme="minorHAnsi" w:hAnsiTheme="minorHAnsi" w:cstheme="minorHAnsi"/>
                <w:bCs/>
                <w:color w:val="2F5496" w:themeColor="accent1" w:themeShade="BF"/>
                <w:sz w:val="36"/>
                <w:szCs w:val="36"/>
              </w:rPr>
              <w:t>L</w:t>
            </w:r>
            <w:r w:rsidRPr="00676989">
              <w:rPr>
                <w:rFonts w:asciiTheme="minorHAnsi" w:hAnsiTheme="minorHAnsi" w:cstheme="minorHAnsi"/>
                <w:bCs/>
                <w:color w:val="2F5496" w:themeColor="accent1" w:themeShade="BF"/>
                <w:sz w:val="36"/>
                <w:szCs w:val="36"/>
              </w:rPr>
              <w:t>ent Worship Series</w:t>
            </w:r>
          </w:p>
          <w:p w14:paraId="436D48F4" w14:textId="77777777" w:rsidR="00452510" w:rsidRPr="00AE7EB8" w:rsidRDefault="00452510" w:rsidP="00BB50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rFonts w:asciiTheme="minorHAnsi" w:hAnsiTheme="minorHAnsi" w:cstheme="minorHAnsi"/>
                <w:b/>
                <w:bCs/>
              </w:rPr>
            </w:pPr>
            <w:r w:rsidRPr="00AE7EB8">
              <w:rPr>
                <w:rFonts w:asciiTheme="minorHAnsi" w:hAnsiTheme="minorHAnsi" w:cstheme="minorHAnsi"/>
                <w:b/>
                <w:bCs/>
              </w:rPr>
              <w:t>EXPLANATORY NOTES</w:t>
            </w:r>
          </w:p>
        </w:tc>
      </w:tr>
    </w:tbl>
    <w:p w14:paraId="2AD53290"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sz w:val="30"/>
        </w:rPr>
      </w:pPr>
    </w:p>
    <w:p w14:paraId="50017A54"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127237">
        <w:rPr>
          <w:rFonts w:asciiTheme="minorHAnsi" w:hAnsiTheme="minorHAnsi" w:cstheme="minorHAnsi"/>
          <w:b/>
          <w:highlight w:val="yellow"/>
        </w:rPr>
        <w:t>This worship series has an abundance of content.  Please feel free to select what you want to use, rearrange items, or add your own ideas to the services.</w:t>
      </w:r>
      <w:r>
        <w:rPr>
          <w:rFonts w:asciiTheme="minorHAnsi" w:hAnsiTheme="minorHAnsi" w:cstheme="minorHAnsi"/>
          <w:b/>
        </w:rPr>
        <w:t xml:space="preserve">  </w:t>
      </w:r>
    </w:p>
    <w:p w14:paraId="63BED54F"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2B0A2E0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WORSHIP SERVICE OUTLINES</w:t>
      </w:r>
    </w:p>
    <w:p w14:paraId="4093FBA9" w14:textId="6A3C39F9"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Each worship outline contains all elements needed for your worship service.  The order of each service presented is only a </w:t>
      </w:r>
      <w:r w:rsidRPr="002438F1">
        <w:rPr>
          <w:rFonts w:asciiTheme="minorHAnsi" w:hAnsiTheme="minorHAnsi" w:cstheme="minorHAnsi"/>
          <w:i/>
          <w:u w:val="single"/>
        </w:rPr>
        <w:t>suggestion</w:t>
      </w:r>
      <w:r w:rsidRPr="002438F1">
        <w:rPr>
          <w:rFonts w:asciiTheme="minorHAnsi" w:hAnsiTheme="minorHAnsi" w:cstheme="minorHAnsi"/>
        </w:rPr>
        <w:t xml:space="preserve">.  No doubt changes will be needed to accommodate the flow and worship style of your corps.  The outlines are flexible and allow opportunities to “cut and paste” as needed.  To better accommodate changes, these worship service outlines are provided </w:t>
      </w:r>
      <w:r w:rsidR="00676989">
        <w:rPr>
          <w:rFonts w:asciiTheme="minorHAnsi" w:hAnsiTheme="minorHAnsi" w:cstheme="minorHAnsi"/>
        </w:rPr>
        <w:t>under</w:t>
      </w:r>
      <w:r w:rsidR="003D28F5">
        <w:rPr>
          <w:rFonts w:asciiTheme="minorHAnsi" w:hAnsiTheme="minorHAnsi" w:cstheme="minorHAnsi"/>
        </w:rPr>
        <w:t xml:space="preserve"> the</w:t>
      </w:r>
      <w:r w:rsidR="00676989">
        <w:rPr>
          <w:rFonts w:asciiTheme="minorHAnsi" w:hAnsiTheme="minorHAnsi" w:cstheme="minorHAnsi"/>
        </w:rPr>
        <w:t xml:space="preserve"> “Resources” </w:t>
      </w:r>
      <w:r w:rsidR="003D28F5">
        <w:rPr>
          <w:rFonts w:asciiTheme="minorHAnsi" w:hAnsiTheme="minorHAnsi" w:cstheme="minorHAnsi"/>
        </w:rPr>
        <w:t xml:space="preserve">tab </w:t>
      </w:r>
      <w:r w:rsidRPr="002438F1">
        <w:rPr>
          <w:rFonts w:asciiTheme="minorHAnsi" w:hAnsiTheme="minorHAnsi" w:cstheme="minorHAnsi"/>
        </w:rPr>
        <w:t xml:space="preserve">on the Music and </w:t>
      </w:r>
      <w:r>
        <w:rPr>
          <w:rFonts w:asciiTheme="minorHAnsi" w:hAnsiTheme="minorHAnsi" w:cstheme="minorHAnsi"/>
        </w:rPr>
        <w:t>Creative</w:t>
      </w:r>
      <w:r w:rsidRPr="002438F1">
        <w:rPr>
          <w:rFonts w:asciiTheme="minorHAnsi" w:hAnsiTheme="minorHAnsi" w:cstheme="minorHAnsi"/>
        </w:rPr>
        <w:t xml:space="preserve"> Arts </w:t>
      </w:r>
      <w:r>
        <w:rPr>
          <w:rFonts w:asciiTheme="minorHAnsi" w:hAnsiTheme="minorHAnsi" w:cstheme="minorHAnsi"/>
        </w:rPr>
        <w:t>w</w:t>
      </w:r>
      <w:r w:rsidRPr="002438F1">
        <w:rPr>
          <w:rFonts w:asciiTheme="minorHAnsi" w:hAnsiTheme="minorHAnsi" w:cstheme="minorHAnsi"/>
        </w:rPr>
        <w:t xml:space="preserve">ebsite: </w:t>
      </w:r>
      <w:r w:rsidR="00676989">
        <w:rPr>
          <w:rFonts w:asciiTheme="minorHAnsi" w:hAnsiTheme="minorHAnsi" w:cstheme="minorHAnsi"/>
        </w:rPr>
        <w:t xml:space="preserve"> </w:t>
      </w:r>
      <w:hyperlink r:id="rId14" w:history="1">
        <w:r w:rsidR="003D28F5" w:rsidRPr="00296CF5">
          <w:rPr>
            <w:rStyle w:val="Hyperlink"/>
            <w:rFonts w:asciiTheme="minorHAnsi" w:hAnsiTheme="minorHAnsi" w:cstheme="minorHAnsi"/>
          </w:rPr>
          <w:t>https://www.samusiccentral.org/</w:t>
        </w:r>
      </w:hyperlink>
    </w:p>
    <w:p w14:paraId="082A62AE"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D187058"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If you are blessed with instrumental or vocal music resources, you may find there is more structured material here than needed.  </w:t>
      </w:r>
    </w:p>
    <w:p w14:paraId="0D9AD695"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0826DA37"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b/>
          <w:bCs/>
        </w:rPr>
        <w:t>VIDEO</w:t>
      </w:r>
    </w:p>
    <w:p w14:paraId="558E196A" w14:textId="4BED01CA"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 xml:space="preserve">The Music and Creative Arts and Visual Communications Departments have produced </w:t>
      </w:r>
      <w:r w:rsidR="003D28F5">
        <w:rPr>
          <w:rFonts w:asciiTheme="minorHAnsi" w:hAnsiTheme="minorHAnsi" w:cstheme="minorHAnsi"/>
        </w:rPr>
        <w:t xml:space="preserve">supplemental </w:t>
      </w:r>
      <w:r>
        <w:rPr>
          <w:rFonts w:asciiTheme="minorHAnsi" w:hAnsiTheme="minorHAnsi" w:cstheme="minorHAnsi"/>
        </w:rPr>
        <w:t xml:space="preserve">videos of many of the worship service components, which can be used for both in-person or online worship.  </w:t>
      </w:r>
      <w:r w:rsidR="003D28F5">
        <w:rPr>
          <w:rFonts w:asciiTheme="minorHAnsi" w:hAnsiTheme="minorHAnsi" w:cstheme="minorHAnsi"/>
        </w:rPr>
        <w:t xml:space="preserve">Links </w:t>
      </w:r>
      <w:r w:rsidR="002658A5">
        <w:rPr>
          <w:rFonts w:asciiTheme="minorHAnsi" w:hAnsiTheme="minorHAnsi" w:cstheme="minorHAnsi"/>
        </w:rPr>
        <w:t xml:space="preserve">to the videos </w:t>
      </w:r>
      <w:r w:rsidR="003D28F5">
        <w:rPr>
          <w:rFonts w:asciiTheme="minorHAnsi" w:hAnsiTheme="minorHAnsi" w:cstheme="minorHAnsi"/>
        </w:rPr>
        <w:t>are found on the Music and Creative Arts website</w:t>
      </w:r>
      <w:r>
        <w:rPr>
          <w:rFonts w:asciiTheme="minorHAnsi" w:hAnsiTheme="minorHAnsi" w:cstheme="minorHAnsi"/>
        </w:rPr>
        <w:t xml:space="preserve">:  </w:t>
      </w:r>
      <w:hyperlink r:id="rId15" w:history="1">
        <w:r w:rsidR="003D28F5" w:rsidRPr="00296CF5">
          <w:rPr>
            <w:rStyle w:val="Hyperlink"/>
            <w:rFonts w:asciiTheme="minorHAnsi" w:hAnsiTheme="minorHAnsi" w:cstheme="minorHAnsi"/>
          </w:rPr>
          <w:t>https://www.samusiccentral.org/</w:t>
        </w:r>
      </w:hyperlink>
    </w:p>
    <w:p w14:paraId="4771E281" w14:textId="77777777" w:rsidR="00452510" w:rsidRPr="007D3172"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770B576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Pr>
          <w:rFonts w:asciiTheme="minorHAnsi" w:hAnsiTheme="minorHAnsi" w:cstheme="minorHAnsi"/>
          <w:b/>
        </w:rPr>
        <w:t>MUSIC</w:t>
      </w:r>
    </w:p>
    <w:p w14:paraId="092459B8"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Music is an essential component of any worship service.  It is a signal to unite and begin.  It establishes the setting for praise and meditation.  It adds variety, vitality and focus to worship.  It can also be a means of learning and retaining spiritual truth, as well as expressing and sharing our faith.</w:t>
      </w:r>
    </w:p>
    <w:p w14:paraId="529298EC"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D016E99"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These worship outlines are designed with the smallest to the largest congregation in mind, allowing for live (piano, ensemble, band, etc.) and recorded (compact discs) accompaniment.   </w:t>
      </w:r>
    </w:p>
    <w:p w14:paraId="1AFCCDC2"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F6E4DB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All CD accompaniment songs/choruses have been chosen from the </w:t>
      </w:r>
      <w:r w:rsidRPr="002420E4">
        <w:rPr>
          <w:rFonts w:asciiTheme="minorHAnsi" w:hAnsiTheme="minorHAnsi" w:cstheme="minorHAnsi"/>
          <w:b/>
          <w:bCs/>
        </w:rPr>
        <w:t>Hymn Tune Accompaniment (HT)</w:t>
      </w:r>
      <w:r w:rsidRPr="002438F1">
        <w:rPr>
          <w:rFonts w:asciiTheme="minorHAnsi" w:hAnsiTheme="minorHAnsi" w:cstheme="minorHAnsi"/>
        </w:rPr>
        <w:t xml:space="preserve"> and </w:t>
      </w:r>
      <w:r w:rsidRPr="002420E4">
        <w:rPr>
          <w:rFonts w:asciiTheme="minorHAnsi" w:hAnsiTheme="minorHAnsi" w:cstheme="minorHAnsi"/>
          <w:b/>
          <w:bCs/>
        </w:rPr>
        <w:t>Hallelujah Choruses (HC)</w:t>
      </w:r>
      <w:r w:rsidRPr="002438F1">
        <w:rPr>
          <w:rFonts w:asciiTheme="minorHAnsi" w:hAnsiTheme="minorHAnsi" w:cstheme="minorHAnsi"/>
        </w:rPr>
        <w:t xml:space="preserve"> </w:t>
      </w:r>
      <w:r>
        <w:rPr>
          <w:rFonts w:asciiTheme="minorHAnsi" w:hAnsiTheme="minorHAnsi" w:cstheme="minorHAnsi"/>
        </w:rPr>
        <w:t>series</w:t>
      </w:r>
      <w:r w:rsidRPr="002438F1">
        <w:rPr>
          <w:rFonts w:asciiTheme="minorHAnsi" w:hAnsiTheme="minorHAnsi" w:cstheme="minorHAnsi"/>
        </w:rPr>
        <w:t xml:space="preserve">.  Very often an optional song or chorus is given which would fit at that point in the service in place of the original choice.  You may wish to sing several of these songs as an additional worship time.  </w:t>
      </w:r>
    </w:p>
    <w:p w14:paraId="75A82ED5"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0199AFD" w14:textId="5EA3C304"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The information for each service component is listed in a grid format as in the following example</w:t>
      </w:r>
      <w:r w:rsidR="00127237">
        <w:rPr>
          <w:rFonts w:asciiTheme="minorHAnsi" w:hAnsiTheme="minorHAnsi" w:cstheme="minorHAnsi"/>
        </w:rPr>
        <w:t>:</w:t>
      </w:r>
    </w:p>
    <w:p w14:paraId="015BAE4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19"/>
        <w:gridCol w:w="2250"/>
        <w:gridCol w:w="1871"/>
      </w:tblGrid>
      <w:tr w:rsidR="00452510" w:rsidRPr="002438F1" w14:paraId="25390BA9" w14:textId="77777777" w:rsidTr="00BB50D9">
        <w:trPr>
          <w:cantSplit/>
        </w:trPr>
        <w:tc>
          <w:tcPr>
            <w:tcW w:w="4519" w:type="dxa"/>
            <w:shd w:val="clear" w:color="auto" w:fill="FFFF00"/>
          </w:tcPr>
          <w:p w14:paraId="3538E55B" w14:textId="0A7AEF1D" w:rsidR="00452510" w:rsidRPr="002438F1" w:rsidRDefault="00452510" w:rsidP="00BB50D9">
            <w:pPr>
              <w:widowControl w:val="0"/>
              <w:rPr>
                <w:rFonts w:asciiTheme="minorHAnsi" w:hAnsiTheme="minorHAnsi" w:cstheme="minorHAnsi"/>
                <w:b/>
              </w:rPr>
            </w:pPr>
            <w:r>
              <w:rPr>
                <w:rFonts w:asciiTheme="minorHAnsi" w:hAnsiTheme="minorHAnsi" w:cstheme="minorHAnsi"/>
                <w:b/>
              </w:rPr>
              <w:lastRenderedPageBreak/>
              <w:t>Song#</w:t>
            </w:r>
            <w:r w:rsidRPr="002438F1">
              <w:rPr>
                <w:rFonts w:asciiTheme="minorHAnsi" w:hAnsiTheme="minorHAnsi" w:cstheme="minorHAnsi"/>
                <w:b/>
              </w:rPr>
              <w:t xml:space="preserve"> – </w:t>
            </w:r>
            <w:r>
              <w:rPr>
                <w:rFonts w:asciiTheme="minorHAnsi" w:hAnsiTheme="minorHAnsi" w:cstheme="minorHAnsi"/>
                <w:b/>
              </w:rPr>
              <w:t>First Line (SB)</w:t>
            </w:r>
            <w:r w:rsidR="00127237">
              <w:rPr>
                <w:rFonts w:asciiTheme="minorHAnsi" w:hAnsiTheme="minorHAnsi" w:cstheme="minorHAnsi"/>
                <w:b/>
              </w:rPr>
              <w:t xml:space="preserve"> or Title (HC/SS/CF)</w:t>
            </w:r>
          </w:p>
        </w:tc>
        <w:tc>
          <w:tcPr>
            <w:tcW w:w="2250" w:type="dxa"/>
            <w:shd w:val="clear" w:color="auto" w:fill="FFFF00"/>
          </w:tcPr>
          <w:p w14:paraId="62C3A38F" w14:textId="18DF321C" w:rsidR="00452510" w:rsidRPr="002420E4" w:rsidRDefault="00452510" w:rsidP="00BB50D9">
            <w:pPr>
              <w:widowControl w:val="0"/>
              <w:rPr>
                <w:rFonts w:asciiTheme="minorHAnsi" w:hAnsiTheme="minorHAnsi" w:cstheme="minorHAnsi"/>
                <w:b/>
                <w:bCs/>
              </w:rPr>
            </w:pPr>
            <w:r>
              <w:rPr>
                <w:rFonts w:asciiTheme="minorHAnsi" w:hAnsiTheme="minorHAnsi" w:cstheme="minorHAnsi"/>
                <w:b/>
              </w:rPr>
              <w:t>Tune#</w:t>
            </w:r>
            <w:r w:rsidRPr="002438F1">
              <w:rPr>
                <w:rFonts w:asciiTheme="minorHAnsi" w:hAnsiTheme="minorHAnsi" w:cstheme="minorHAnsi"/>
                <w:b/>
              </w:rPr>
              <w:t xml:space="preserve"> – </w:t>
            </w:r>
            <w:r w:rsidR="00127237">
              <w:rPr>
                <w:rFonts w:asciiTheme="minorHAnsi" w:hAnsiTheme="minorHAnsi" w:cstheme="minorHAnsi"/>
                <w:b/>
              </w:rPr>
              <w:t xml:space="preserve">TB </w:t>
            </w:r>
            <w:r>
              <w:rPr>
                <w:rFonts w:asciiTheme="minorHAnsi" w:hAnsiTheme="minorHAnsi" w:cstheme="minorHAnsi"/>
                <w:b/>
              </w:rPr>
              <w:t>Title</w:t>
            </w:r>
          </w:p>
        </w:tc>
        <w:tc>
          <w:tcPr>
            <w:tcW w:w="1871" w:type="dxa"/>
            <w:shd w:val="clear" w:color="auto" w:fill="FFFF00"/>
          </w:tcPr>
          <w:p w14:paraId="06667F94" w14:textId="6E36EB7B" w:rsidR="00452510" w:rsidRPr="002420E4" w:rsidRDefault="00452510" w:rsidP="00BB50D9">
            <w:pPr>
              <w:widowControl w:val="0"/>
              <w:rPr>
                <w:rFonts w:asciiTheme="minorHAnsi" w:hAnsiTheme="minorHAnsi" w:cstheme="minorHAnsi"/>
                <w:b/>
                <w:bCs/>
                <w:lang w:val="fr-FR"/>
              </w:rPr>
            </w:pPr>
            <w:r>
              <w:rPr>
                <w:rFonts w:asciiTheme="minorHAnsi" w:hAnsiTheme="minorHAnsi" w:cstheme="minorHAnsi"/>
                <w:b/>
                <w:bCs/>
                <w:lang w:val="fr-FR"/>
              </w:rPr>
              <w:t>CD</w:t>
            </w:r>
            <w:r w:rsidR="00127237">
              <w:rPr>
                <w:rFonts w:asciiTheme="minorHAnsi" w:hAnsiTheme="minorHAnsi" w:cstheme="minorHAnsi"/>
                <w:b/>
                <w:bCs/>
                <w:lang w:val="fr-FR"/>
              </w:rPr>
              <w:t xml:space="preserve"> Disc</w:t>
            </w:r>
            <w:r>
              <w:rPr>
                <w:rFonts w:asciiTheme="minorHAnsi" w:hAnsiTheme="minorHAnsi" w:cstheme="minorHAnsi"/>
                <w:b/>
                <w:bCs/>
                <w:lang w:val="fr-FR"/>
              </w:rPr>
              <w:t xml:space="preserve">#-Track# (#verses on </w:t>
            </w:r>
            <w:r w:rsidR="00127237">
              <w:rPr>
                <w:rFonts w:asciiTheme="minorHAnsi" w:hAnsiTheme="minorHAnsi" w:cstheme="minorHAnsi"/>
                <w:b/>
                <w:bCs/>
                <w:lang w:val="fr-FR"/>
              </w:rPr>
              <w:t>HT</w:t>
            </w:r>
            <w:r>
              <w:rPr>
                <w:rFonts w:asciiTheme="minorHAnsi" w:hAnsiTheme="minorHAnsi" w:cstheme="minorHAnsi"/>
                <w:b/>
                <w:bCs/>
                <w:lang w:val="fr-FR"/>
              </w:rPr>
              <w:t>)</w:t>
            </w:r>
          </w:p>
        </w:tc>
      </w:tr>
      <w:tr w:rsidR="00452510" w:rsidRPr="002438F1" w14:paraId="7B8900D8" w14:textId="77777777" w:rsidTr="00BB50D9">
        <w:trPr>
          <w:cantSplit/>
        </w:trPr>
        <w:tc>
          <w:tcPr>
            <w:tcW w:w="4519" w:type="dxa"/>
          </w:tcPr>
          <w:p w14:paraId="18812365" w14:textId="38AEC757" w:rsidR="00452510" w:rsidRPr="002438F1" w:rsidRDefault="00127237" w:rsidP="00BB50D9">
            <w:pPr>
              <w:widowControl w:val="0"/>
              <w:rPr>
                <w:rFonts w:asciiTheme="minorHAnsi" w:hAnsiTheme="minorHAnsi" w:cstheme="minorHAnsi"/>
                <w:i/>
              </w:rPr>
            </w:pPr>
            <w:r>
              <w:rPr>
                <w:rFonts w:asciiTheme="minorHAnsi" w:hAnsiTheme="minorHAnsi" w:cstheme="minorHAnsi"/>
                <w:b/>
              </w:rPr>
              <w:t>SB#100/HC#280/SS#186/CF#5 – Angels, from the realms of glory</w:t>
            </w:r>
          </w:p>
        </w:tc>
        <w:tc>
          <w:tcPr>
            <w:tcW w:w="2250" w:type="dxa"/>
          </w:tcPr>
          <w:p w14:paraId="2E1E31C8" w14:textId="77777777" w:rsidR="00452510" w:rsidRDefault="00127237" w:rsidP="00BB50D9">
            <w:pPr>
              <w:widowControl w:val="0"/>
              <w:rPr>
                <w:rFonts w:asciiTheme="minorHAnsi" w:hAnsiTheme="minorHAnsi" w:cstheme="minorHAnsi"/>
              </w:rPr>
            </w:pPr>
            <w:r>
              <w:rPr>
                <w:rFonts w:asciiTheme="minorHAnsi" w:hAnsiTheme="minorHAnsi" w:cstheme="minorHAnsi"/>
              </w:rPr>
              <w:t>TB-407 – Regent Square</w:t>
            </w:r>
          </w:p>
          <w:p w14:paraId="14079D26" w14:textId="77777777" w:rsidR="00127237" w:rsidRDefault="00127237" w:rsidP="00BB50D9">
            <w:pPr>
              <w:widowControl w:val="0"/>
              <w:rPr>
                <w:rFonts w:asciiTheme="minorHAnsi" w:hAnsiTheme="minorHAnsi" w:cstheme="minorHAnsi"/>
              </w:rPr>
            </w:pPr>
            <w:r>
              <w:rPr>
                <w:rFonts w:asciiTheme="minorHAnsi" w:hAnsiTheme="minorHAnsi" w:cstheme="minorHAnsi"/>
              </w:rPr>
              <w:t>HC-</w:t>
            </w:r>
            <w:r w:rsidR="00C90301">
              <w:rPr>
                <w:rFonts w:asciiTheme="minorHAnsi" w:hAnsiTheme="minorHAnsi" w:cstheme="minorHAnsi"/>
              </w:rPr>
              <w:t>280</w:t>
            </w:r>
          </w:p>
          <w:p w14:paraId="56EC6348" w14:textId="77777777" w:rsidR="00C90301" w:rsidRDefault="00C90301" w:rsidP="00BB50D9">
            <w:pPr>
              <w:widowControl w:val="0"/>
              <w:rPr>
                <w:rFonts w:asciiTheme="minorHAnsi" w:hAnsiTheme="minorHAnsi" w:cstheme="minorHAnsi"/>
              </w:rPr>
            </w:pPr>
            <w:r>
              <w:rPr>
                <w:rFonts w:asciiTheme="minorHAnsi" w:hAnsiTheme="minorHAnsi" w:cstheme="minorHAnsi"/>
              </w:rPr>
              <w:t>SS-186</w:t>
            </w:r>
          </w:p>
          <w:p w14:paraId="2D379ABB" w14:textId="78B40AD6" w:rsidR="00C90301" w:rsidRPr="002438F1" w:rsidRDefault="00C90301" w:rsidP="00BB50D9">
            <w:pPr>
              <w:widowControl w:val="0"/>
              <w:rPr>
                <w:rFonts w:asciiTheme="minorHAnsi" w:hAnsiTheme="minorHAnsi" w:cstheme="minorHAnsi"/>
              </w:rPr>
            </w:pPr>
            <w:r>
              <w:rPr>
                <w:rFonts w:asciiTheme="minorHAnsi" w:hAnsiTheme="minorHAnsi" w:cstheme="minorHAnsi"/>
              </w:rPr>
              <w:t>CF-5</w:t>
            </w:r>
          </w:p>
        </w:tc>
        <w:tc>
          <w:tcPr>
            <w:tcW w:w="1871" w:type="dxa"/>
          </w:tcPr>
          <w:p w14:paraId="2CCE763E" w14:textId="77777777" w:rsidR="00452510" w:rsidRDefault="00C90301" w:rsidP="00BB50D9">
            <w:pPr>
              <w:widowControl w:val="0"/>
              <w:rPr>
                <w:rFonts w:asciiTheme="minorHAnsi" w:hAnsiTheme="minorHAnsi" w:cstheme="minorHAnsi"/>
                <w:lang w:val="fr-FR"/>
              </w:rPr>
            </w:pPr>
            <w:r>
              <w:rPr>
                <w:rFonts w:asciiTheme="minorHAnsi" w:hAnsiTheme="minorHAnsi" w:cstheme="minorHAnsi"/>
                <w:lang w:val="fr-FR"/>
              </w:rPr>
              <w:t>HTD4-T12 (4 vs.)</w:t>
            </w:r>
          </w:p>
          <w:p w14:paraId="6012A2D4" w14:textId="77777777" w:rsidR="00C90301" w:rsidRDefault="00C90301" w:rsidP="00BB50D9">
            <w:pPr>
              <w:widowControl w:val="0"/>
              <w:rPr>
                <w:rFonts w:asciiTheme="minorHAnsi" w:hAnsiTheme="minorHAnsi" w:cstheme="minorHAnsi"/>
                <w:lang w:val="fr-FR"/>
              </w:rPr>
            </w:pPr>
          </w:p>
          <w:p w14:paraId="4937C4E2" w14:textId="0CA1EE47" w:rsidR="00C90301" w:rsidRPr="002438F1" w:rsidRDefault="00C90301" w:rsidP="00BB50D9">
            <w:pPr>
              <w:widowControl w:val="0"/>
              <w:rPr>
                <w:rFonts w:asciiTheme="minorHAnsi" w:hAnsiTheme="minorHAnsi" w:cstheme="minorHAnsi"/>
                <w:i/>
                <w:lang w:val="fr-FR"/>
              </w:rPr>
            </w:pPr>
            <w:r>
              <w:rPr>
                <w:rFonts w:asciiTheme="minorHAnsi" w:hAnsiTheme="minorHAnsi" w:cstheme="minorHAnsi"/>
                <w:lang w:val="fr-FR"/>
              </w:rPr>
              <w:t>HCD26-T20</w:t>
            </w:r>
          </w:p>
        </w:tc>
      </w:tr>
      <w:tr w:rsidR="00452510" w:rsidRPr="002438F1" w14:paraId="571321AA" w14:textId="77777777" w:rsidTr="00BB50D9">
        <w:trPr>
          <w:cantSplit/>
        </w:trPr>
        <w:tc>
          <w:tcPr>
            <w:tcW w:w="8640" w:type="dxa"/>
            <w:gridSpan w:val="3"/>
            <w:shd w:val="pct20" w:color="000000" w:fill="auto"/>
          </w:tcPr>
          <w:p w14:paraId="51F24A24" w14:textId="77777777" w:rsidR="00452510" w:rsidRPr="002438F1" w:rsidRDefault="00452510" w:rsidP="00BB50D9">
            <w:pPr>
              <w:widowControl w:val="0"/>
              <w:tabs>
                <w:tab w:val="left" w:pos="375"/>
                <w:tab w:val="center" w:pos="4579"/>
              </w:tabs>
              <w:rPr>
                <w:rFonts w:asciiTheme="minorHAnsi" w:hAnsiTheme="minorHAnsi" w:cstheme="minorHAnsi"/>
              </w:rPr>
            </w:pPr>
            <w:r w:rsidRPr="002438F1">
              <w:rPr>
                <w:rFonts w:asciiTheme="minorHAnsi" w:hAnsiTheme="minorHAnsi" w:cstheme="minorHAnsi"/>
                <w:b/>
                <w:lang w:val="fr-FR"/>
              </w:rPr>
              <w:tab/>
            </w:r>
            <w:r w:rsidRPr="002438F1">
              <w:rPr>
                <w:rFonts w:asciiTheme="minorHAnsi" w:hAnsiTheme="minorHAnsi" w:cstheme="minorHAnsi"/>
                <w:b/>
                <w:lang w:val="fr-FR"/>
              </w:rPr>
              <w:tab/>
            </w:r>
            <w:r w:rsidRPr="002438F1">
              <w:rPr>
                <w:rFonts w:asciiTheme="minorHAnsi" w:hAnsiTheme="minorHAnsi" w:cstheme="minorHAnsi"/>
                <w:b/>
              </w:rPr>
              <w:t>Additional Optional Songs</w:t>
            </w:r>
          </w:p>
        </w:tc>
      </w:tr>
      <w:tr w:rsidR="00452510" w:rsidRPr="002438F1" w14:paraId="4659253E" w14:textId="77777777" w:rsidTr="00BB50D9">
        <w:trPr>
          <w:cantSplit/>
        </w:trPr>
        <w:tc>
          <w:tcPr>
            <w:tcW w:w="4519" w:type="dxa"/>
          </w:tcPr>
          <w:p w14:paraId="13FF67C1" w14:textId="5C12F98E" w:rsidR="00452510" w:rsidRPr="002438F1" w:rsidRDefault="00452510" w:rsidP="00BB50D9">
            <w:pPr>
              <w:widowControl w:val="0"/>
              <w:rPr>
                <w:rFonts w:asciiTheme="minorHAnsi" w:hAnsiTheme="minorHAnsi" w:cstheme="minorHAnsi"/>
                <w:b/>
              </w:rPr>
            </w:pPr>
            <w:r w:rsidRPr="002438F1">
              <w:rPr>
                <w:rFonts w:asciiTheme="minorHAnsi" w:hAnsiTheme="minorHAnsi" w:cstheme="minorHAnsi"/>
                <w:b/>
              </w:rPr>
              <w:t>S</w:t>
            </w:r>
            <w:r w:rsidR="00C90301">
              <w:rPr>
                <w:rFonts w:asciiTheme="minorHAnsi" w:hAnsiTheme="minorHAnsi" w:cstheme="minorHAnsi"/>
                <w:b/>
              </w:rPr>
              <w:t>B#114/HC#146/SS#137 – Light of the world/Here I am to Worship</w:t>
            </w:r>
          </w:p>
        </w:tc>
        <w:tc>
          <w:tcPr>
            <w:tcW w:w="2250" w:type="dxa"/>
          </w:tcPr>
          <w:p w14:paraId="5BBE172C" w14:textId="77777777" w:rsidR="00452510" w:rsidRDefault="00452510" w:rsidP="00BB50D9">
            <w:pPr>
              <w:widowControl w:val="0"/>
              <w:rPr>
                <w:rFonts w:asciiTheme="minorHAnsi" w:hAnsiTheme="minorHAnsi" w:cstheme="minorHAnsi"/>
              </w:rPr>
            </w:pPr>
            <w:r w:rsidRPr="002438F1">
              <w:rPr>
                <w:rFonts w:asciiTheme="minorHAnsi" w:hAnsiTheme="minorHAnsi" w:cstheme="minorHAnsi"/>
              </w:rPr>
              <w:t>TB-</w:t>
            </w:r>
            <w:r w:rsidR="00C90301">
              <w:rPr>
                <w:rFonts w:asciiTheme="minorHAnsi" w:hAnsiTheme="minorHAnsi" w:cstheme="minorHAnsi"/>
              </w:rPr>
              <w:t>444 – Here I am to worship</w:t>
            </w:r>
          </w:p>
          <w:p w14:paraId="13380A44" w14:textId="77777777" w:rsidR="00C90301" w:rsidRDefault="00C90301" w:rsidP="00BB50D9">
            <w:pPr>
              <w:widowControl w:val="0"/>
              <w:rPr>
                <w:rFonts w:asciiTheme="minorHAnsi" w:hAnsiTheme="minorHAnsi" w:cstheme="minorHAnsi"/>
              </w:rPr>
            </w:pPr>
            <w:r>
              <w:rPr>
                <w:rFonts w:asciiTheme="minorHAnsi" w:hAnsiTheme="minorHAnsi" w:cstheme="minorHAnsi"/>
              </w:rPr>
              <w:t>HC-146</w:t>
            </w:r>
          </w:p>
          <w:p w14:paraId="483C074B" w14:textId="5895B2D5" w:rsidR="00C90301" w:rsidRPr="002438F1" w:rsidRDefault="00C90301" w:rsidP="00BB50D9">
            <w:pPr>
              <w:widowControl w:val="0"/>
              <w:rPr>
                <w:rFonts w:asciiTheme="minorHAnsi" w:hAnsiTheme="minorHAnsi" w:cstheme="minorHAnsi"/>
              </w:rPr>
            </w:pPr>
            <w:r>
              <w:rPr>
                <w:rFonts w:asciiTheme="minorHAnsi" w:hAnsiTheme="minorHAnsi" w:cstheme="minorHAnsi"/>
              </w:rPr>
              <w:t>SS-137</w:t>
            </w:r>
          </w:p>
        </w:tc>
        <w:tc>
          <w:tcPr>
            <w:tcW w:w="1871" w:type="dxa"/>
          </w:tcPr>
          <w:p w14:paraId="20F8FB9C" w14:textId="77777777" w:rsidR="00452510" w:rsidRDefault="00C90301" w:rsidP="00BB50D9">
            <w:pPr>
              <w:widowControl w:val="0"/>
              <w:rPr>
                <w:rFonts w:asciiTheme="minorHAnsi" w:hAnsiTheme="minorHAnsi" w:cstheme="minorHAnsi"/>
              </w:rPr>
            </w:pPr>
            <w:r>
              <w:rPr>
                <w:rFonts w:asciiTheme="minorHAnsi" w:hAnsiTheme="minorHAnsi" w:cstheme="minorHAnsi"/>
              </w:rPr>
              <w:t>No HT CD</w:t>
            </w:r>
          </w:p>
          <w:p w14:paraId="4FE88CD3" w14:textId="77777777" w:rsidR="00C90301" w:rsidRDefault="00C90301" w:rsidP="00BB50D9">
            <w:pPr>
              <w:widowControl w:val="0"/>
              <w:rPr>
                <w:rFonts w:asciiTheme="minorHAnsi" w:hAnsiTheme="minorHAnsi" w:cstheme="minorHAnsi"/>
              </w:rPr>
            </w:pPr>
          </w:p>
          <w:p w14:paraId="41F09A38" w14:textId="20DAA298" w:rsidR="00C90301" w:rsidRPr="002438F1" w:rsidRDefault="00C90301" w:rsidP="00BB50D9">
            <w:pPr>
              <w:widowControl w:val="0"/>
              <w:rPr>
                <w:rFonts w:asciiTheme="minorHAnsi" w:hAnsiTheme="minorHAnsi" w:cstheme="minorHAnsi"/>
              </w:rPr>
            </w:pPr>
            <w:r>
              <w:rPr>
                <w:rFonts w:asciiTheme="minorHAnsi" w:hAnsiTheme="minorHAnsi" w:cstheme="minorHAnsi"/>
              </w:rPr>
              <w:t>HCD13-T16</w:t>
            </w:r>
          </w:p>
        </w:tc>
      </w:tr>
    </w:tbl>
    <w:p w14:paraId="64F69FA0"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456B0BD"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Accompaniment abbreviations</w:t>
      </w:r>
      <w:r>
        <w:rPr>
          <w:rFonts w:asciiTheme="minorHAnsi" w:hAnsiTheme="minorHAnsi" w:cstheme="minorHAnsi"/>
          <w:u w:val="single"/>
        </w:rPr>
        <w:t>/examples</w:t>
      </w:r>
      <w:r w:rsidRPr="002438F1">
        <w:rPr>
          <w:rFonts w:asciiTheme="minorHAnsi" w:hAnsiTheme="minorHAnsi" w:cstheme="minorHAnsi"/>
          <w:u w:val="single"/>
        </w:rPr>
        <w:t>:</w:t>
      </w:r>
    </w:p>
    <w:p w14:paraId="6CC726E9" w14:textId="3463BD5F"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SB</w:t>
      </w:r>
      <w:r w:rsidRPr="002438F1">
        <w:rPr>
          <w:rFonts w:asciiTheme="minorHAnsi" w:hAnsiTheme="minorHAnsi" w:cstheme="minorHAnsi"/>
        </w:rPr>
        <w:tab/>
      </w:r>
      <w:r w:rsidRPr="002438F1">
        <w:rPr>
          <w:rFonts w:asciiTheme="minorHAnsi" w:hAnsiTheme="minorHAnsi" w:cstheme="minorHAnsi"/>
        </w:rPr>
        <w:tab/>
        <w:t>Salvation Army Song Book – words</w:t>
      </w:r>
    </w:p>
    <w:p w14:paraId="2F2CBA32" w14:textId="4169AD3B"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TB</w:t>
      </w:r>
      <w:r w:rsidRPr="002438F1">
        <w:rPr>
          <w:rFonts w:asciiTheme="minorHAnsi" w:hAnsiTheme="minorHAnsi" w:cstheme="minorHAnsi"/>
        </w:rPr>
        <w:tab/>
      </w:r>
      <w:r w:rsidRPr="002438F1">
        <w:rPr>
          <w:rFonts w:asciiTheme="minorHAnsi" w:hAnsiTheme="minorHAnsi" w:cstheme="minorHAnsi"/>
        </w:rPr>
        <w:tab/>
        <w:t xml:space="preserve">Salvation Army Tune Book – tunes </w:t>
      </w:r>
    </w:p>
    <w:p w14:paraId="1F5C5B4E" w14:textId="1B610E97" w:rsidR="00F13BB7" w:rsidRDefault="00F13BB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r>
      <w:r w:rsidRPr="002438F1">
        <w:rPr>
          <w:rFonts w:asciiTheme="minorHAnsi" w:hAnsiTheme="minorHAnsi" w:cstheme="minorHAnsi"/>
          <w:b/>
          <w:bCs/>
        </w:rPr>
        <w:t>HC</w:t>
      </w:r>
      <w:r w:rsidRPr="002438F1">
        <w:rPr>
          <w:rFonts w:asciiTheme="minorHAnsi" w:hAnsiTheme="minorHAnsi" w:cstheme="minorHAnsi"/>
        </w:rPr>
        <w:tab/>
      </w:r>
      <w:r w:rsidRPr="002438F1">
        <w:rPr>
          <w:rFonts w:asciiTheme="minorHAnsi" w:hAnsiTheme="minorHAnsi" w:cstheme="minorHAnsi"/>
        </w:rPr>
        <w:tab/>
        <w:t>Hallelujah Choruses</w:t>
      </w:r>
    </w:p>
    <w:p w14:paraId="646AD50D" w14:textId="50B430BC" w:rsidR="00462647" w:rsidRPr="00462647" w:rsidRDefault="0046264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r>
      <w:r>
        <w:rPr>
          <w:rFonts w:asciiTheme="minorHAnsi" w:hAnsiTheme="minorHAnsi" w:cstheme="minorHAnsi"/>
          <w:b/>
          <w:bCs/>
        </w:rPr>
        <w:t>SS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Songs of Salvation</w:t>
      </w:r>
    </w:p>
    <w:p w14:paraId="62F56D61" w14:textId="501B7B72" w:rsidR="00452510" w:rsidRPr="002438F1" w:rsidRDefault="00452510"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bCs/>
        </w:rPr>
        <w:t>HTD</w:t>
      </w:r>
      <w:r w:rsidR="00F13BB7">
        <w:rPr>
          <w:rFonts w:asciiTheme="minorHAnsi" w:hAnsiTheme="minorHAnsi" w:cstheme="minorHAnsi"/>
          <w:b/>
          <w:bCs/>
        </w:rPr>
        <w:t>4</w:t>
      </w:r>
      <w:r w:rsidRPr="002438F1">
        <w:rPr>
          <w:rFonts w:asciiTheme="minorHAnsi" w:hAnsiTheme="minorHAnsi" w:cstheme="minorHAnsi"/>
          <w:b/>
          <w:bCs/>
        </w:rPr>
        <w:t>-T</w:t>
      </w:r>
      <w:r w:rsidR="00F13BB7">
        <w:rPr>
          <w:rFonts w:asciiTheme="minorHAnsi" w:hAnsiTheme="minorHAnsi" w:cstheme="minorHAnsi"/>
          <w:b/>
          <w:bCs/>
        </w:rPr>
        <w:t>1</w:t>
      </w:r>
      <w:r w:rsidRPr="002438F1">
        <w:rPr>
          <w:rFonts w:asciiTheme="minorHAnsi" w:hAnsiTheme="minorHAnsi" w:cstheme="minorHAnsi"/>
          <w:b/>
          <w:bCs/>
        </w:rPr>
        <w:t>2</w:t>
      </w:r>
      <w:r w:rsidR="00F13BB7">
        <w:rPr>
          <w:rFonts w:asciiTheme="minorHAnsi" w:hAnsiTheme="minorHAnsi" w:cstheme="minorHAnsi"/>
          <w:b/>
          <w:bCs/>
        </w:rPr>
        <w:t xml:space="preserve"> (4 vs.)</w:t>
      </w:r>
      <w:r w:rsidRPr="002438F1">
        <w:rPr>
          <w:rFonts w:asciiTheme="minorHAnsi" w:hAnsiTheme="minorHAnsi" w:cstheme="minorHAnsi"/>
        </w:rPr>
        <w:tab/>
        <w:t>Hymn Tune Accompaniment Disc #</w:t>
      </w:r>
      <w:r w:rsidR="00F13BB7">
        <w:rPr>
          <w:rFonts w:asciiTheme="minorHAnsi" w:hAnsiTheme="minorHAnsi" w:cstheme="minorHAnsi"/>
        </w:rPr>
        <w:t>4-</w:t>
      </w:r>
      <w:r w:rsidRPr="002438F1">
        <w:rPr>
          <w:rFonts w:asciiTheme="minorHAnsi" w:hAnsiTheme="minorHAnsi" w:cstheme="minorHAnsi"/>
        </w:rPr>
        <w:t>Track #</w:t>
      </w:r>
      <w:r w:rsidR="00F13BB7">
        <w:rPr>
          <w:rFonts w:asciiTheme="minorHAnsi" w:hAnsiTheme="minorHAnsi" w:cstheme="minorHAnsi"/>
        </w:rPr>
        <w:t>1</w:t>
      </w:r>
      <w:r w:rsidRPr="002438F1">
        <w:rPr>
          <w:rFonts w:asciiTheme="minorHAnsi" w:hAnsiTheme="minorHAnsi" w:cstheme="minorHAnsi"/>
        </w:rPr>
        <w:t>2</w:t>
      </w:r>
      <w:r w:rsidR="00F13BB7">
        <w:rPr>
          <w:rFonts w:asciiTheme="minorHAnsi" w:hAnsiTheme="minorHAnsi" w:cstheme="minorHAnsi"/>
        </w:rPr>
        <w:t xml:space="preserve"> (plays 4 verses)</w:t>
      </w:r>
    </w:p>
    <w:p w14:paraId="7C71FBB3" w14:textId="495BB568" w:rsidR="00452510" w:rsidRPr="002438F1" w:rsidRDefault="00452510"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bCs/>
        </w:rPr>
        <w:t>HC-</w:t>
      </w:r>
      <w:r w:rsidR="00F13BB7">
        <w:rPr>
          <w:rFonts w:asciiTheme="minorHAnsi" w:hAnsiTheme="minorHAnsi" w:cstheme="minorHAnsi"/>
          <w:b/>
          <w:bCs/>
        </w:rPr>
        <w:t>280</w:t>
      </w:r>
      <w:r w:rsidRPr="002438F1">
        <w:rPr>
          <w:rFonts w:asciiTheme="minorHAnsi" w:hAnsiTheme="minorHAnsi" w:cstheme="minorHAnsi"/>
        </w:rPr>
        <w:tab/>
      </w:r>
      <w:r w:rsidRPr="002438F1">
        <w:rPr>
          <w:rFonts w:asciiTheme="minorHAnsi" w:hAnsiTheme="minorHAnsi" w:cstheme="minorHAnsi"/>
        </w:rPr>
        <w:tab/>
      </w:r>
      <w:r>
        <w:rPr>
          <w:rFonts w:asciiTheme="minorHAnsi" w:hAnsiTheme="minorHAnsi" w:cstheme="minorHAnsi"/>
        </w:rPr>
        <w:tab/>
      </w:r>
      <w:r w:rsidR="00F13BB7">
        <w:rPr>
          <w:rFonts w:asciiTheme="minorHAnsi" w:hAnsiTheme="minorHAnsi" w:cstheme="minorHAnsi"/>
        </w:rPr>
        <w:tab/>
      </w:r>
      <w:r w:rsidRPr="002438F1">
        <w:rPr>
          <w:rFonts w:asciiTheme="minorHAnsi" w:hAnsiTheme="minorHAnsi" w:cstheme="minorHAnsi"/>
        </w:rPr>
        <w:t>Hallelujah Choruses</w:t>
      </w:r>
      <w:r>
        <w:rPr>
          <w:rFonts w:asciiTheme="minorHAnsi" w:hAnsiTheme="minorHAnsi" w:cstheme="minorHAnsi"/>
        </w:rPr>
        <w:t xml:space="preserve"> </w:t>
      </w:r>
      <w:r w:rsidRPr="002438F1">
        <w:rPr>
          <w:rFonts w:asciiTheme="minorHAnsi" w:hAnsiTheme="minorHAnsi" w:cstheme="minorHAnsi"/>
        </w:rPr>
        <w:t>#</w:t>
      </w:r>
      <w:r w:rsidR="00F13BB7">
        <w:rPr>
          <w:rFonts w:asciiTheme="minorHAnsi" w:hAnsiTheme="minorHAnsi" w:cstheme="minorHAnsi"/>
        </w:rPr>
        <w:t>280</w:t>
      </w:r>
    </w:p>
    <w:p w14:paraId="3BD1FD96" w14:textId="3CD3C9C4" w:rsidR="00452510" w:rsidRDefault="00452510"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bCs/>
        </w:rPr>
        <w:t>HCD</w:t>
      </w:r>
      <w:r w:rsidR="00F13BB7">
        <w:rPr>
          <w:rFonts w:asciiTheme="minorHAnsi" w:hAnsiTheme="minorHAnsi" w:cstheme="minorHAnsi"/>
          <w:b/>
          <w:bCs/>
        </w:rPr>
        <w:t>26</w:t>
      </w:r>
      <w:r w:rsidRPr="002438F1">
        <w:rPr>
          <w:rFonts w:asciiTheme="minorHAnsi" w:hAnsiTheme="minorHAnsi" w:cstheme="minorHAnsi"/>
          <w:b/>
          <w:bCs/>
        </w:rPr>
        <w:t>-T</w:t>
      </w:r>
      <w:r w:rsidR="00F13BB7">
        <w:rPr>
          <w:rFonts w:asciiTheme="minorHAnsi" w:hAnsiTheme="minorHAnsi" w:cstheme="minorHAnsi"/>
          <w:b/>
          <w:bCs/>
        </w:rPr>
        <w:t>20</w:t>
      </w:r>
      <w:r w:rsidRPr="002438F1">
        <w:rPr>
          <w:rFonts w:asciiTheme="minorHAnsi" w:hAnsiTheme="minorHAnsi" w:cstheme="minorHAnsi"/>
        </w:rPr>
        <w:tab/>
      </w:r>
      <w:r w:rsidR="00F13BB7">
        <w:rPr>
          <w:rFonts w:asciiTheme="minorHAnsi" w:hAnsiTheme="minorHAnsi" w:cstheme="minorHAnsi"/>
        </w:rPr>
        <w:tab/>
      </w:r>
      <w:r w:rsidRPr="002438F1">
        <w:rPr>
          <w:rFonts w:asciiTheme="minorHAnsi" w:hAnsiTheme="minorHAnsi" w:cstheme="minorHAnsi"/>
        </w:rPr>
        <w:t>Hallelujah Choruses Disc #</w:t>
      </w:r>
      <w:r w:rsidR="00F13BB7">
        <w:rPr>
          <w:rFonts w:asciiTheme="minorHAnsi" w:hAnsiTheme="minorHAnsi" w:cstheme="minorHAnsi"/>
        </w:rPr>
        <w:t>26-</w:t>
      </w:r>
      <w:r w:rsidRPr="002438F1">
        <w:rPr>
          <w:rFonts w:asciiTheme="minorHAnsi" w:hAnsiTheme="minorHAnsi" w:cstheme="minorHAnsi"/>
        </w:rPr>
        <w:t>Track #</w:t>
      </w:r>
      <w:r w:rsidR="00F13BB7">
        <w:rPr>
          <w:rFonts w:asciiTheme="minorHAnsi" w:hAnsiTheme="minorHAnsi" w:cstheme="minorHAnsi"/>
        </w:rPr>
        <w:t>20</w:t>
      </w:r>
    </w:p>
    <w:p w14:paraId="654EC757" w14:textId="61909DC8" w:rsidR="00F13BB7" w:rsidRPr="00F13BB7" w:rsidRDefault="00F13BB7"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b/>
          <w:bCs/>
        </w:rPr>
        <w:t>SS-186</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Songs of Salvation #186</w:t>
      </w:r>
    </w:p>
    <w:p w14:paraId="01FA2B34"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755816D8"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Careful attention is needed when singing songs in a medley.  When planning and selecting songs it is important to understand the difference between songs </w:t>
      </w:r>
      <w:r w:rsidRPr="002438F1">
        <w:rPr>
          <w:rFonts w:asciiTheme="minorHAnsi" w:hAnsiTheme="minorHAnsi" w:cstheme="minorHAnsi"/>
          <w:u w:val="single"/>
        </w:rPr>
        <w:t>about</w:t>
      </w:r>
      <w:r w:rsidRPr="002438F1">
        <w:rPr>
          <w:rFonts w:asciiTheme="minorHAnsi" w:hAnsiTheme="minorHAnsi" w:cstheme="minorHAnsi"/>
        </w:rPr>
        <w:t xml:space="preserve"> God (a horizontal perspective) and songs sung </w:t>
      </w:r>
      <w:r w:rsidRPr="002438F1">
        <w:rPr>
          <w:rFonts w:asciiTheme="minorHAnsi" w:hAnsiTheme="minorHAnsi" w:cstheme="minorHAnsi"/>
          <w:u w:val="single"/>
        </w:rPr>
        <w:t>to</w:t>
      </w:r>
      <w:r w:rsidRPr="002438F1">
        <w:rPr>
          <w:rFonts w:asciiTheme="minorHAnsi" w:hAnsiTheme="minorHAnsi" w:cstheme="minorHAnsi"/>
        </w:rPr>
        <w:t xml:space="preserve"> God (a vertical perspective).  There is a generally held principle that these perspectives should not shift back and forth.  For instance, if you were to sing “O Worship the King” (horizontal song) and “Shout to the Lord” (vertical song) consecutively, it is more conducive to worship to sing “O Worship the King” first and then “Shout to the Lord”, rather than the reverse.  Once a vertical song is sung, it needs some type of resolution, whether it be a prayer or another vertical song.  Worship “moments” can lose their impact if care is not taken in this area.  Also, try to avoid mixing songs with radically different tempos or styles.</w:t>
      </w:r>
    </w:p>
    <w:p w14:paraId="4F715C1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AE61C32"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Vocal benediction options have been included for each service which can be an effective way to end each service. </w:t>
      </w:r>
    </w:p>
    <w:p w14:paraId="78D47517"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099CE5C6" w14:textId="4A8EA4EF"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CALL</w:t>
      </w:r>
      <w:r>
        <w:rPr>
          <w:rFonts w:asciiTheme="minorHAnsi" w:hAnsiTheme="minorHAnsi" w:cstheme="minorHAnsi"/>
          <w:b/>
        </w:rPr>
        <w:t>S</w:t>
      </w:r>
      <w:r w:rsidRPr="002438F1">
        <w:rPr>
          <w:rFonts w:asciiTheme="minorHAnsi" w:hAnsiTheme="minorHAnsi" w:cstheme="minorHAnsi"/>
          <w:b/>
        </w:rPr>
        <w:t xml:space="preserve"> TO WORSHIP</w:t>
      </w:r>
      <w:r w:rsidR="003D28F5">
        <w:rPr>
          <w:rFonts w:asciiTheme="minorHAnsi" w:hAnsiTheme="minorHAnsi" w:cstheme="minorHAnsi"/>
          <w:b/>
        </w:rPr>
        <w:t xml:space="preserve"> and </w:t>
      </w:r>
      <w:r w:rsidR="00F13BB7">
        <w:rPr>
          <w:rFonts w:asciiTheme="minorHAnsi" w:hAnsiTheme="minorHAnsi" w:cstheme="minorHAnsi"/>
          <w:b/>
        </w:rPr>
        <w:t xml:space="preserve">RESPONSIVE </w:t>
      </w:r>
      <w:r w:rsidRPr="002438F1">
        <w:rPr>
          <w:rFonts w:asciiTheme="minorHAnsi" w:hAnsiTheme="minorHAnsi" w:cstheme="minorHAnsi"/>
          <w:b/>
        </w:rPr>
        <w:t>READING</w:t>
      </w:r>
      <w:r>
        <w:rPr>
          <w:rFonts w:asciiTheme="minorHAnsi" w:hAnsiTheme="minorHAnsi" w:cstheme="minorHAnsi"/>
          <w:b/>
        </w:rPr>
        <w:t>S</w:t>
      </w:r>
    </w:p>
    <w:p w14:paraId="63279E7D"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Services usually begin with a Call to Worship which introduces the theme of the service.  </w:t>
      </w:r>
    </w:p>
    <w:p w14:paraId="01F81F25"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26CF79FA" w14:textId="7604610E"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A </w:t>
      </w:r>
      <w:r w:rsidR="00F13BB7">
        <w:rPr>
          <w:rFonts w:asciiTheme="minorHAnsi" w:hAnsiTheme="minorHAnsi" w:cstheme="minorHAnsi"/>
        </w:rPr>
        <w:t>responsive</w:t>
      </w:r>
      <w:r w:rsidRPr="002438F1">
        <w:rPr>
          <w:rFonts w:asciiTheme="minorHAnsi" w:hAnsiTheme="minorHAnsi" w:cstheme="minorHAnsi"/>
        </w:rPr>
        <w:t xml:space="preserve"> reading has been included in each service</w:t>
      </w:r>
      <w:r w:rsidR="00FF4923">
        <w:rPr>
          <w:rFonts w:asciiTheme="minorHAnsi" w:hAnsiTheme="minorHAnsi" w:cstheme="minorHAnsi"/>
        </w:rPr>
        <w:t xml:space="preserve">, which is the </w:t>
      </w:r>
      <w:r>
        <w:rPr>
          <w:rFonts w:asciiTheme="minorHAnsi" w:hAnsiTheme="minorHAnsi" w:cstheme="minorHAnsi"/>
        </w:rPr>
        <w:t>scripture reading for the service</w:t>
      </w:r>
      <w:r w:rsidR="00FF4923">
        <w:rPr>
          <w:rFonts w:asciiTheme="minorHAnsi" w:hAnsiTheme="minorHAnsi" w:cstheme="minorHAnsi"/>
        </w:rPr>
        <w:t xml:space="preserve">.  </w:t>
      </w:r>
      <w:r>
        <w:rPr>
          <w:rFonts w:asciiTheme="minorHAnsi" w:hAnsiTheme="minorHAnsi" w:cstheme="minorHAnsi"/>
        </w:rPr>
        <w:t>It can be replaced by one person reading the scripture passage.</w:t>
      </w:r>
      <w:r w:rsidR="00FF4923">
        <w:rPr>
          <w:rFonts w:asciiTheme="minorHAnsi" w:hAnsiTheme="minorHAnsi" w:cstheme="minorHAnsi"/>
        </w:rPr>
        <w:t xml:space="preserve">  </w:t>
      </w:r>
      <w:r w:rsidR="003D28F5">
        <w:rPr>
          <w:rFonts w:asciiTheme="minorHAnsi" w:hAnsiTheme="minorHAnsi" w:cstheme="minorHAnsi"/>
        </w:rPr>
        <w:t xml:space="preserve">These could </w:t>
      </w:r>
      <w:r w:rsidR="00FF4923">
        <w:rPr>
          <w:rFonts w:asciiTheme="minorHAnsi" w:hAnsiTheme="minorHAnsi" w:cstheme="minorHAnsi"/>
        </w:rPr>
        <w:t xml:space="preserve">be presented each week </w:t>
      </w:r>
      <w:r w:rsidR="003D28F5">
        <w:rPr>
          <w:rFonts w:asciiTheme="minorHAnsi" w:hAnsiTheme="minorHAnsi" w:cstheme="minorHAnsi"/>
        </w:rPr>
        <w:t xml:space="preserve">in a variety of ways: </w:t>
      </w:r>
      <w:r w:rsidR="00FF4923">
        <w:rPr>
          <w:rFonts w:asciiTheme="minorHAnsi" w:hAnsiTheme="minorHAnsi" w:cstheme="minorHAnsi"/>
        </w:rPr>
        <w:t xml:space="preserve">by a different family, small </w:t>
      </w:r>
      <w:proofErr w:type="gramStart"/>
      <w:r w:rsidR="00FF4923">
        <w:rPr>
          <w:rFonts w:asciiTheme="minorHAnsi" w:hAnsiTheme="minorHAnsi" w:cstheme="minorHAnsi"/>
        </w:rPr>
        <w:t>group</w:t>
      </w:r>
      <w:proofErr w:type="gramEnd"/>
      <w:r w:rsidR="00FF4923">
        <w:rPr>
          <w:rFonts w:asciiTheme="minorHAnsi" w:hAnsiTheme="minorHAnsi" w:cstheme="minorHAnsi"/>
        </w:rPr>
        <w:t xml:space="preserve"> or </w:t>
      </w:r>
      <w:r w:rsidR="00FF4923">
        <w:rPr>
          <w:rFonts w:asciiTheme="minorHAnsi" w:hAnsiTheme="minorHAnsi" w:cstheme="minorHAnsi"/>
        </w:rPr>
        <w:lastRenderedPageBreak/>
        <w:t>ministry (women’s ministry, men’s ministry, corps cadets, etc.) in your corps.</w:t>
      </w:r>
    </w:p>
    <w:p w14:paraId="44A43911" w14:textId="77777777" w:rsidR="00FF4923" w:rsidRDefault="00FF4923"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07BAC757" w14:textId="07B86A7D" w:rsidR="00452510" w:rsidRPr="00FD531C" w:rsidRDefault="00FD531C"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bCs/>
        </w:rPr>
      </w:pPr>
      <w:r>
        <w:rPr>
          <w:rFonts w:asciiTheme="minorHAnsi" w:hAnsiTheme="minorHAnsi" w:cstheme="minorHAnsi"/>
          <w:b/>
          <w:bCs/>
        </w:rPr>
        <w:t>MISSIONARY MOMENTS/</w:t>
      </w:r>
      <w:r w:rsidR="00452510" w:rsidRPr="00FD531C">
        <w:rPr>
          <w:rFonts w:asciiTheme="minorHAnsi" w:hAnsiTheme="minorHAnsi" w:cstheme="minorHAnsi"/>
          <w:b/>
          <w:bCs/>
        </w:rPr>
        <w:t>WORLD SERVICES</w:t>
      </w:r>
      <w:r w:rsidR="00FF4923" w:rsidRPr="00FD531C">
        <w:rPr>
          <w:rFonts w:asciiTheme="minorHAnsi" w:hAnsiTheme="minorHAnsi" w:cstheme="minorHAnsi"/>
          <w:b/>
          <w:bCs/>
        </w:rPr>
        <w:t xml:space="preserve"> </w:t>
      </w:r>
    </w:p>
    <w:p w14:paraId="237E1605" w14:textId="67863DBE" w:rsidR="00452510" w:rsidRDefault="00FD531C"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 xml:space="preserve">There are opportunities for </w:t>
      </w:r>
      <w:r w:rsidR="004417E2">
        <w:rPr>
          <w:rFonts w:asciiTheme="minorHAnsi" w:hAnsiTheme="minorHAnsi" w:cstheme="minorHAnsi"/>
        </w:rPr>
        <w:t xml:space="preserve">corps missionary sergeants to give brief “Missionary Moments” throughout the series, to draw awareness to Self-Denial/World Services giving.  </w:t>
      </w:r>
      <w:r w:rsidR="00452510" w:rsidRPr="00FD531C">
        <w:rPr>
          <w:rFonts w:asciiTheme="minorHAnsi" w:hAnsiTheme="minorHAnsi" w:cstheme="minorHAnsi"/>
        </w:rPr>
        <w:t>For</w:t>
      </w:r>
      <w:r w:rsidR="00FF4923" w:rsidRPr="00FD531C">
        <w:rPr>
          <w:rFonts w:asciiTheme="minorHAnsi" w:hAnsiTheme="minorHAnsi" w:cstheme="minorHAnsi"/>
        </w:rPr>
        <w:t xml:space="preserve"> </w:t>
      </w:r>
      <w:r w:rsidR="00452510" w:rsidRPr="00FD531C">
        <w:rPr>
          <w:rFonts w:asciiTheme="minorHAnsi" w:hAnsiTheme="minorHAnsi" w:cstheme="minorHAnsi"/>
        </w:rPr>
        <w:t>ideas</w:t>
      </w:r>
      <w:r w:rsidR="00FF4923" w:rsidRPr="00FD531C">
        <w:rPr>
          <w:rFonts w:asciiTheme="minorHAnsi" w:hAnsiTheme="minorHAnsi" w:cstheme="minorHAnsi"/>
        </w:rPr>
        <w:t>, see the res</w:t>
      </w:r>
      <w:r w:rsidR="00452510" w:rsidRPr="00FD531C">
        <w:rPr>
          <w:rFonts w:asciiTheme="minorHAnsi" w:hAnsiTheme="minorHAnsi" w:cstheme="minorHAnsi"/>
        </w:rPr>
        <w:t xml:space="preserve">ources produced by the World Missions Department:  </w:t>
      </w:r>
      <w:hyperlink r:id="rId16" w:history="1">
        <w:r w:rsidR="00452510" w:rsidRPr="00FD531C">
          <w:rPr>
            <w:rStyle w:val="Hyperlink"/>
            <w:rFonts w:asciiTheme="minorHAnsi" w:hAnsiTheme="minorHAnsi" w:cstheme="minorHAnsi"/>
          </w:rPr>
          <w:t>https://centr</w:t>
        </w:r>
        <w:r w:rsidR="00452510" w:rsidRPr="00FD531C">
          <w:rPr>
            <w:rStyle w:val="Hyperlink"/>
            <w:rFonts w:asciiTheme="minorHAnsi" w:hAnsiTheme="minorHAnsi" w:cstheme="minorHAnsi"/>
          </w:rPr>
          <w:t>a</w:t>
        </w:r>
        <w:r w:rsidR="00452510" w:rsidRPr="00FD531C">
          <w:rPr>
            <w:rStyle w:val="Hyperlink"/>
            <w:rFonts w:asciiTheme="minorHAnsi" w:hAnsiTheme="minorHAnsi" w:cstheme="minorHAnsi"/>
          </w:rPr>
          <w:t>lmissions.org/mstoolkit/</w:t>
        </w:r>
      </w:hyperlink>
    </w:p>
    <w:p w14:paraId="371F873F" w14:textId="77777777" w:rsidR="00452510" w:rsidRPr="00834B84"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F94560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rPr>
        <w:t>DRAMAS and CHILDREN’S MOMENTS</w:t>
      </w:r>
    </w:p>
    <w:p w14:paraId="08B511BB" w14:textId="05C87A92"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Drama sketches and Children’s Moments have been included in the series to add variety and depth to worship.  The experience of </w:t>
      </w:r>
      <w:r w:rsidRPr="002438F1">
        <w:rPr>
          <w:rFonts w:asciiTheme="minorHAnsi" w:hAnsiTheme="minorHAnsi" w:cstheme="minorHAnsi"/>
          <w:i/>
        </w:rPr>
        <w:t>seeing</w:t>
      </w:r>
      <w:r w:rsidRPr="002438F1">
        <w:rPr>
          <w:rFonts w:asciiTheme="minorHAnsi" w:hAnsiTheme="minorHAnsi" w:cstheme="minorHAnsi"/>
        </w:rPr>
        <w:t xml:space="preserve"> the Word portrayed, in addition to </w:t>
      </w:r>
      <w:r w:rsidRPr="002438F1">
        <w:rPr>
          <w:rFonts w:asciiTheme="minorHAnsi" w:hAnsiTheme="minorHAnsi" w:cstheme="minorHAnsi"/>
          <w:i/>
        </w:rPr>
        <w:t xml:space="preserve">hearing </w:t>
      </w:r>
      <w:r w:rsidRPr="002438F1">
        <w:rPr>
          <w:rFonts w:asciiTheme="minorHAnsi" w:hAnsiTheme="minorHAnsi" w:cstheme="minorHAnsi"/>
        </w:rPr>
        <w:t>the Word proclaimed, can provide worshipers with increased understanding and perspective.  Focusing a special moment in the service for children brings all ages into worship with new perspectives (as well as some laughter!).</w:t>
      </w:r>
    </w:p>
    <w:p w14:paraId="2575D57A"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348B790C"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While it is not always necessary to memorize a script, memorization enhances any dramatic presentation when time and proficiency permit.   Props are kept to a minimum.  It is important to take time to read through the script before using this series to know what preparations will be needed.  </w:t>
      </w:r>
    </w:p>
    <w:p w14:paraId="65AF7F0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18A8F5D4"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SOURCE MATERIAL FOR SERMONS</w:t>
      </w:r>
      <w:r w:rsidRPr="002438F1">
        <w:rPr>
          <w:rFonts w:asciiTheme="minorHAnsi" w:eastAsiaTheme="minorHAnsi" w:hAnsiTheme="minorHAnsi" w:cstheme="minorHAnsi"/>
          <w:color w:val="000000"/>
        </w:rPr>
        <w:t xml:space="preserve"> </w:t>
      </w:r>
    </w:p>
    <w:p w14:paraId="24EB8808" w14:textId="1A3A90E4" w:rsidR="00452510" w:rsidRPr="002438F1" w:rsidRDefault="00452510" w:rsidP="004525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2438F1">
        <w:rPr>
          <w:rFonts w:asciiTheme="minorHAnsi" w:hAnsiTheme="minorHAnsi" w:cstheme="minorHAnsi"/>
        </w:rPr>
        <w:t>Source material</w:t>
      </w:r>
      <w:r w:rsidR="00F13A63">
        <w:rPr>
          <w:rFonts w:asciiTheme="minorHAnsi" w:hAnsiTheme="minorHAnsi" w:cstheme="minorHAnsi"/>
        </w:rPr>
        <w:t>s</w:t>
      </w:r>
      <w:r w:rsidRPr="002438F1">
        <w:rPr>
          <w:rFonts w:asciiTheme="minorHAnsi" w:hAnsiTheme="minorHAnsi" w:cstheme="minorHAnsi"/>
        </w:rPr>
        <w:t xml:space="preserve"> for the sermons are provided as a guide in preparation for a total worship experience.  </w:t>
      </w:r>
      <w:r w:rsidRPr="002438F1">
        <w:rPr>
          <w:rFonts w:asciiTheme="minorHAnsi" w:hAnsiTheme="minorHAnsi" w:cstheme="minorHAnsi"/>
          <w:i/>
          <w:highlight w:val="yellow"/>
        </w:rPr>
        <w:t xml:space="preserve">Each sermon included should be viewed as a catalyst for preaching, </w:t>
      </w:r>
      <w:r w:rsidRPr="002438F1">
        <w:rPr>
          <w:rFonts w:asciiTheme="minorHAnsi" w:hAnsiTheme="minorHAnsi" w:cstheme="minorHAnsi"/>
          <w:b/>
          <w:i/>
          <w:highlight w:val="yellow"/>
        </w:rPr>
        <w:t>not a verbatim reading</w:t>
      </w:r>
      <w:r w:rsidRPr="002438F1">
        <w:rPr>
          <w:rFonts w:asciiTheme="minorHAnsi" w:hAnsiTheme="minorHAnsi" w:cstheme="minorHAnsi"/>
          <w:i/>
          <w:highlight w:val="yellow"/>
        </w:rPr>
        <w:t>.</w:t>
      </w:r>
      <w:r w:rsidRPr="002438F1">
        <w:rPr>
          <w:rFonts w:asciiTheme="minorHAnsi" w:hAnsiTheme="minorHAnsi" w:cstheme="minorHAnsi"/>
        </w:rPr>
        <w:t xml:space="preserve">  These will be most effective if they are adapted, using personalized illustrations that relate to your specific congregation.  Original illustrations have been left in but should only be used as a guideline.</w:t>
      </w:r>
    </w:p>
    <w:p w14:paraId="7ACE4F5A" w14:textId="77777777" w:rsidR="00452510" w:rsidRPr="002438F1" w:rsidRDefault="00452510" w:rsidP="004525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57C73597"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SUPPORT RESOURCES USED IN THIS SERIES</w:t>
      </w:r>
    </w:p>
    <w:p w14:paraId="105FD27A" w14:textId="77777777" w:rsidR="00452510" w:rsidRPr="00DA3B1E"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bCs/>
        </w:rPr>
        <w:t xml:space="preserve">The following support resources may be purchased through Trade Central:  </w:t>
      </w:r>
      <w:hyperlink r:id="rId17" w:history="1">
        <w:r w:rsidRPr="00DA3B1E">
          <w:rPr>
            <w:rStyle w:val="Hyperlink"/>
            <w:rFonts w:asciiTheme="minorHAnsi" w:eastAsiaTheme="majorEastAsia" w:hAnsiTheme="minorHAnsi" w:cstheme="minorHAnsi"/>
          </w:rPr>
          <w:t>http://satradecentral.org/</w:t>
        </w:r>
      </w:hyperlink>
    </w:p>
    <w:p w14:paraId="471A4605" w14:textId="77777777" w:rsidR="00452510" w:rsidRPr="00DA3B1E"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Cs/>
        </w:rPr>
      </w:pPr>
    </w:p>
    <w:p w14:paraId="55FD1464" w14:textId="77777777" w:rsidR="00452510" w:rsidRPr="00DA3B1E"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u w:val="single"/>
        </w:rPr>
        <w:t>Keyboard/Instrumental Accompaniment</w:t>
      </w:r>
    </w:p>
    <w:p w14:paraId="690433B7"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The Salvation Army Song Book (2015) – vocal</w:t>
      </w:r>
    </w:p>
    <w:p w14:paraId="6140E931"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The Salvation Army Tune Books (2015) – piano/band</w:t>
      </w:r>
    </w:p>
    <w:p w14:paraId="11CB2B96" w14:textId="56D1BCE8"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Songbooks 1-2</w:t>
      </w:r>
      <w:r w:rsidR="003427E8">
        <w:rPr>
          <w:rFonts w:asciiTheme="minorHAnsi" w:hAnsiTheme="minorHAnsi" w:cstheme="minorHAnsi"/>
        </w:rPr>
        <w:t>7</w:t>
      </w:r>
      <w:r w:rsidRPr="002438F1">
        <w:rPr>
          <w:rFonts w:asciiTheme="minorHAnsi" w:hAnsiTheme="minorHAnsi" w:cstheme="minorHAnsi"/>
        </w:rPr>
        <w:t xml:space="preserve"> (#1-2</w:t>
      </w:r>
      <w:r w:rsidR="003427E8">
        <w:rPr>
          <w:rFonts w:asciiTheme="minorHAnsi" w:hAnsiTheme="minorHAnsi" w:cstheme="minorHAnsi"/>
        </w:rPr>
        <w:t>9</w:t>
      </w:r>
      <w:r w:rsidRPr="002438F1">
        <w:rPr>
          <w:rFonts w:asciiTheme="minorHAnsi" w:hAnsiTheme="minorHAnsi" w:cstheme="minorHAnsi"/>
        </w:rPr>
        <w:t>0)</w:t>
      </w:r>
    </w:p>
    <w:p w14:paraId="3A53D9A2" w14:textId="6556D3CF"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Instrumental Series 1-2</w:t>
      </w:r>
      <w:r w:rsidR="003427E8">
        <w:rPr>
          <w:rFonts w:asciiTheme="minorHAnsi" w:hAnsiTheme="minorHAnsi" w:cstheme="minorHAnsi"/>
        </w:rPr>
        <w:t>7</w:t>
      </w:r>
    </w:p>
    <w:p w14:paraId="3DD0E1E9" w14:textId="24BCDDC4"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Piano/Rhythm Book (#1-2</w:t>
      </w:r>
      <w:r w:rsidR="003427E8">
        <w:rPr>
          <w:rFonts w:asciiTheme="minorHAnsi" w:hAnsiTheme="minorHAnsi" w:cstheme="minorHAnsi"/>
        </w:rPr>
        <w:t>9</w:t>
      </w:r>
      <w:r w:rsidRPr="002438F1">
        <w:rPr>
          <w:rFonts w:asciiTheme="minorHAnsi" w:hAnsiTheme="minorHAnsi" w:cstheme="minorHAnsi"/>
        </w:rPr>
        <w:t>0)</w:t>
      </w:r>
    </w:p>
    <w:p w14:paraId="756A990B" w14:textId="5D014A9B" w:rsidR="006D3807" w:rsidRDefault="006D380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t>Songs of Salvation – song book for ARCs and Harbor Light Centers</w:t>
      </w:r>
    </w:p>
    <w:p w14:paraId="7349DA73" w14:textId="65544BC9" w:rsidR="006D3807" w:rsidRPr="002438F1" w:rsidRDefault="006D380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r>
    </w:p>
    <w:p w14:paraId="2FBAEEB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CD Accompaniment</w:t>
      </w:r>
    </w:p>
    <w:p w14:paraId="31649A87"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Hymn Tune Accompaniments</w:t>
      </w:r>
      <w:r w:rsidRPr="002438F1">
        <w:rPr>
          <w:rFonts w:asciiTheme="minorHAnsi" w:hAnsiTheme="minorHAnsi" w:cstheme="minorHAnsi"/>
        </w:rPr>
        <w:t xml:space="preserve"> compact discs (12 total)</w:t>
      </w:r>
    </w:p>
    <w:p w14:paraId="7B8901C9" w14:textId="395703E9"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Hallelujah Choruses</w:t>
      </w:r>
      <w:r w:rsidRPr="002438F1">
        <w:rPr>
          <w:rFonts w:asciiTheme="minorHAnsi" w:hAnsiTheme="minorHAnsi" w:cstheme="minorHAnsi"/>
        </w:rPr>
        <w:t xml:space="preserve"> accompaniment compact discs 1-2</w:t>
      </w:r>
      <w:r w:rsidR="002658A5">
        <w:rPr>
          <w:rFonts w:asciiTheme="minorHAnsi" w:hAnsiTheme="minorHAnsi" w:cstheme="minorHAnsi"/>
        </w:rPr>
        <w:t>7</w:t>
      </w:r>
    </w:p>
    <w:p w14:paraId="52166691" w14:textId="77777777" w:rsidR="00452510" w:rsidRDefault="00452510" w:rsidP="00452510">
      <w:pPr>
        <w:pStyle w:val="Heading1"/>
        <w:spacing w:before="0"/>
        <w:rPr>
          <w:rFonts w:asciiTheme="minorHAnsi" w:hAnsiTheme="minorHAnsi" w:cstheme="minorHAnsi"/>
          <w:caps/>
          <w:color w:val="000000"/>
          <w:sz w:val="24"/>
          <w:szCs w:val="24"/>
        </w:rPr>
      </w:pPr>
    </w:p>
    <w:p w14:paraId="4069ADE7" w14:textId="77777777" w:rsidR="00452510" w:rsidRPr="00183932" w:rsidRDefault="00452510" w:rsidP="00452510"/>
    <w:p w14:paraId="31415FF8" w14:textId="77777777" w:rsidR="00452510" w:rsidRPr="00183932" w:rsidRDefault="00452510" w:rsidP="00452510">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lastRenderedPageBreak/>
        <w:t>Sources Cited:</w:t>
      </w:r>
    </w:p>
    <w:p w14:paraId="57B30F21" w14:textId="3E06173A" w:rsidR="00FC3ED1" w:rsidRDefault="003D28F5" w:rsidP="00FC3ED1">
      <w:pPr>
        <w:widowControl w:val="0"/>
        <w:autoSpaceDE w:val="0"/>
        <w:autoSpaceDN w:val="0"/>
        <w:adjustRightInd w:val="0"/>
        <w:spacing w:after="240"/>
        <w:ind w:left="720" w:hanging="720"/>
        <w:rPr>
          <w:rFonts w:asciiTheme="minorHAnsi" w:hAnsiTheme="minorHAnsi" w:cstheme="minorHAnsi"/>
          <w:sz w:val="22"/>
          <w:szCs w:val="22"/>
        </w:rPr>
      </w:pPr>
      <w:r>
        <w:rPr>
          <w:rFonts w:asciiTheme="minorHAnsi" w:hAnsiTheme="minorHAnsi" w:cstheme="minorHAnsi"/>
          <w:sz w:val="22"/>
          <w:szCs w:val="22"/>
        </w:rPr>
        <w:t xml:space="preserve">del Rosario, DJ. 2016. </w:t>
      </w:r>
      <w:r>
        <w:rPr>
          <w:rFonts w:asciiTheme="minorHAnsi" w:hAnsiTheme="minorHAnsi" w:cstheme="minorHAnsi"/>
          <w:i/>
          <w:iCs/>
          <w:sz w:val="22"/>
          <w:szCs w:val="22"/>
        </w:rPr>
        <w:t>Wind in the Wilderness.</w:t>
      </w:r>
      <w:r>
        <w:rPr>
          <w:rFonts w:asciiTheme="minorHAnsi" w:hAnsiTheme="minorHAnsi" w:cstheme="minorHAnsi"/>
          <w:sz w:val="22"/>
          <w:szCs w:val="22"/>
        </w:rPr>
        <w:t xml:space="preserve"> Nashville: Abingdon Press.</w:t>
      </w:r>
    </w:p>
    <w:p w14:paraId="0AB5EDEE" w14:textId="592B86C8" w:rsidR="002112A2" w:rsidRPr="002112A2" w:rsidRDefault="002112A2" w:rsidP="00FC3ED1">
      <w:pPr>
        <w:widowControl w:val="0"/>
        <w:autoSpaceDE w:val="0"/>
        <w:autoSpaceDN w:val="0"/>
        <w:adjustRightInd w:val="0"/>
        <w:spacing w:after="240"/>
        <w:ind w:left="720" w:hanging="720"/>
        <w:rPr>
          <w:rFonts w:asciiTheme="minorHAnsi" w:hAnsiTheme="minorHAnsi" w:cstheme="minorHAnsi"/>
          <w:sz w:val="22"/>
          <w:szCs w:val="22"/>
        </w:rPr>
      </w:pPr>
      <w:proofErr w:type="spellStart"/>
      <w:r>
        <w:rPr>
          <w:rFonts w:asciiTheme="minorHAnsi" w:hAnsiTheme="minorHAnsi" w:cstheme="minorHAnsi"/>
          <w:sz w:val="22"/>
          <w:szCs w:val="22"/>
        </w:rPr>
        <w:t>Gire</w:t>
      </w:r>
      <w:proofErr w:type="spellEnd"/>
      <w:r>
        <w:rPr>
          <w:rFonts w:asciiTheme="minorHAnsi" w:hAnsiTheme="minorHAnsi" w:cstheme="minorHAnsi"/>
          <w:sz w:val="22"/>
          <w:szCs w:val="22"/>
        </w:rPr>
        <w:t xml:space="preserve">, Ken. 2016. </w:t>
      </w:r>
      <w:r>
        <w:rPr>
          <w:rFonts w:asciiTheme="minorHAnsi" w:hAnsiTheme="minorHAnsi" w:cstheme="minorHAnsi"/>
          <w:i/>
          <w:iCs/>
          <w:sz w:val="22"/>
          <w:szCs w:val="22"/>
        </w:rPr>
        <w:t xml:space="preserve">Moments with the Savior. </w:t>
      </w:r>
      <w:r>
        <w:rPr>
          <w:rFonts w:asciiTheme="minorHAnsi" w:hAnsiTheme="minorHAnsi" w:cstheme="minorHAnsi"/>
          <w:sz w:val="22"/>
          <w:szCs w:val="22"/>
        </w:rPr>
        <w:t>Grand Rapids: Zondervan.</w:t>
      </w:r>
    </w:p>
    <w:p w14:paraId="63FC238B" w14:textId="5AEC8062" w:rsidR="002112A2" w:rsidRPr="00F56E4C" w:rsidRDefault="00F56E4C" w:rsidP="002112A2">
      <w:pPr>
        <w:widowControl w:val="0"/>
        <w:autoSpaceDE w:val="0"/>
        <w:autoSpaceDN w:val="0"/>
        <w:adjustRightInd w:val="0"/>
        <w:spacing w:after="240"/>
        <w:ind w:left="720" w:hanging="720"/>
        <w:rPr>
          <w:rFonts w:asciiTheme="minorHAnsi" w:hAnsiTheme="minorHAnsi" w:cstheme="minorHAnsi"/>
          <w:sz w:val="22"/>
          <w:szCs w:val="22"/>
        </w:rPr>
      </w:pPr>
      <w:proofErr w:type="spellStart"/>
      <w:r>
        <w:rPr>
          <w:rFonts w:asciiTheme="minorHAnsi" w:hAnsiTheme="minorHAnsi" w:cstheme="minorHAnsi"/>
          <w:sz w:val="22"/>
          <w:szCs w:val="22"/>
        </w:rPr>
        <w:t>Perseghetti</w:t>
      </w:r>
      <w:proofErr w:type="spellEnd"/>
      <w:r>
        <w:rPr>
          <w:rFonts w:asciiTheme="minorHAnsi" w:hAnsiTheme="minorHAnsi" w:cstheme="minorHAnsi"/>
          <w:sz w:val="22"/>
          <w:szCs w:val="22"/>
        </w:rPr>
        <w:t xml:space="preserve">, Jackie. 2007. </w:t>
      </w:r>
      <w:r>
        <w:rPr>
          <w:rFonts w:asciiTheme="minorHAnsi" w:hAnsiTheme="minorHAnsi" w:cstheme="minorHAnsi"/>
          <w:i/>
          <w:iCs/>
          <w:sz w:val="22"/>
          <w:szCs w:val="22"/>
        </w:rPr>
        <w:t xml:space="preserve">Faith Factor OT. </w:t>
      </w:r>
      <w:r>
        <w:rPr>
          <w:rFonts w:asciiTheme="minorHAnsi" w:hAnsiTheme="minorHAnsi" w:cstheme="minorHAnsi"/>
          <w:sz w:val="22"/>
          <w:szCs w:val="22"/>
        </w:rPr>
        <w:t>Colorado Springs: David C. Cook.</w:t>
      </w:r>
    </w:p>
    <w:p w14:paraId="72E760BC" w14:textId="6CDEAA0F" w:rsidR="00697599" w:rsidRPr="00005301" w:rsidRDefault="00005301" w:rsidP="00FC3ED1">
      <w:pPr>
        <w:widowControl w:val="0"/>
        <w:autoSpaceDE w:val="0"/>
        <w:autoSpaceDN w:val="0"/>
        <w:adjustRightInd w:val="0"/>
        <w:spacing w:after="240"/>
        <w:ind w:left="720" w:hanging="720"/>
        <w:rPr>
          <w:rFonts w:asciiTheme="minorHAnsi" w:hAnsiTheme="minorHAnsi" w:cstheme="minorHAnsi"/>
          <w:sz w:val="22"/>
          <w:szCs w:val="22"/>
        </w:rPr>
      </w:pPr>
      <w:r>
        <w:rPr>
          <w:rFonts w:asciiTheme="minorHAnsi" w:hAnsiTheme="minorHAnsi" w:cstheme="minorHAnsi"/>
          <w:i/>
          <w:iCs/>
          <w:sz w:val="22"/>
          <w:szCs w:val="22"/>
        </w:rPr>
        <w:t xml:space="preserve">Bread and Wine: Readings for Lent and Easter.  </w:t>
      </w:r>
      <w:r>
        <w:rPr>
          <w:rFonts w:asciiTheme="minorHAnsi" w:hAnsiTheme="minorHAnsi" w:cstheme="minorHAnsi"/>
          <w:sz w:val="22"/>
          <w:szCs w:val="22"/>
        </w:rPr>
        <w:t>2003. Walden: Plough Publishing House.</w:t>
      </w:r>
    </w:p>
    <w:p w14:paraId="675E7764" w14:textId="77777777" w:rsidR="00452510" w:rsidRPr="00183932" w:rsidRDefault="00452510" w:rsidP="00452510">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Bible Sources:</w:t>
      </w:r>
    </w:p>
    <w:p w14:paraId="2E1717EA" w14:textId="6D32BED1" w:rsidR="00452510" w:rsidRDefault="00452510" w:rsidP="00FC3ED1">
      <w:pPr>
        <w:widowControl w:val="0"/>
        <w:autoSpaceDE w:val="0"/>
        <w:autoSpaceDN w:val="0"/>
        <w:adjustRightInd w:val="0"/>
        <w:spacing w:after="240"/>
        <w:ind w:left="720" w:hanging="720"/>
        <w:rPr>
          <w:rFonts w:asciiTheme="minorHAnsi" w:hAnsiTheme="minorHAnsi" w:cstheme="minorHAnsi"/>
          <w:sz w:val="22"/>
          <w:szCs w:val="22"/>
        </w:rPr>
      </w:pPr>
      <w:proofErr w:type="spellStart"/>
      <w:r w:rsidRPr="00183932">
        <w:rPr>
          <w:rFonts w:asciiTheme="minorHAnsi" w:hAnsiTheme="minorHAnsi" w:cstheme="minorHAnsi"/>
          <w:sz w:val="22"/>
          <w:szCs w:val="22"/>
        </w:rPr>
        <w:t>Biblegateway</w:t>
      </w:r>
      <w:proofErr w:type="spellEnd"/>
      <w:r w:rsidRPr="00183932">
        <w:rPr>
          <w:rFonts w:asciiTheme="minorHAnsi" w:hAnsiTheme="minorHAnsi" w:cstheme="minorHAnsi"/>
          <w:sz w:val="22"/>
          <w:szCs w:val="22"/>
        </w:rPr>
        <w:t xml:space="preserve">. 2000. “BibleGateway.Com: A Searchable Online Bible in over 150 Versions and 50 Languages.” Biblegateway.Com. BibleGateway. 2000. </w:t>
      </w:r>
      <w:hyperlink r:id="rId18" w:history="1">
        <w:r w:rsidR="00C77773" w:rsidRPr="00A61DB6">
          <w:rPr>
            <w:rStyle w:val="Hyperlink"/>
            <w:rFonts w:asciiTheme="minorHAnsi" w:hAnsiTheme="minorHAnsi" w:cstheme="minorHAnsi"/>
            <w:sz w:val="22"/>
            <w:szCs w:val="22"/>
          </w:rPr>
          <w:t>https://www.biblegateway.com/</w:t>
        </w:r>
      </w:hyperlink>
      <w:r w:rsidRPr="00183932">
        <w:rPr>
          <w:rFonts w:asciiTheme="minorHAnsi" w:hAnsiTheme="minorHAnsi" w:cstheme="minorHAnsi"/>
          <w:sz w:val="22"/>
          <w:szCs w:val="22"/>
        </w:rPr>
        <w:t>.</w:t>
      </w:r>
    </w:p>
    <w:p w14:paraId="534921EB" w14:textId="28BA196B" w:rsidR="00C77773" w:rsidRPr="00C77773" w:rsidRDefault="00C77773" w:rsidP="00FC3ED1">
      <w:pPr>
        <w:widowControl w:val="0"/>
        <w:autoSpaceDE w:val="0"/>
        <w:autoSpaceDN w:val="0"/>
        <w:adjustRightInd w:val="0"/>
        <w:spacing w:after="240"/>
        <w:ind w:left="720" w:hanging="720"/>
        <w:rPr>
          <w:rFonts w:asciiTheme="minorHAnsi" w:hAnsiTheme="minorHAnsi" w:cstheme="minorHAnsi"/>
          <w:sz w:val="22"/>
          <w:szCs w:val="22"/>
        </w:rPr>
      </w:pPr>
      <w:r>
        <w:rPr>
          <w:rFonts w:asciiTheme="minorHAnsi" w:hAnsiTheme="minorHAnsi" w:cstheme="minorHAnsi"/>
          <w:i/>
          <w:iCs/>
          <w:sz w:val="22"/>
          <w:szCs w:val="22"/>
        </w:rPr>
        <w:t xml:space="preserve">Life Application Study Bible: NIV. </w:t>
      </w:r>
      <w:r>
        <w:rPr>
          <w:rFonts w:asciiTheme="minorHAnsi" w:hAnsiTheme="minorHAnsi" w:cstheme="minorHAnsi"/>
          <w:sz w:val="22"/>
          <w:szCs w:val="22"/>
        </w:rPr>
        <w:t>2019. Grand Rapids: Zondervan.</w:t>
      </w:r>
    </w:p>
    <w:p w14:paraId="46FD24A7" w14:textId="10B0AE9C" w:rsidR="00452510" w:rsidRDefault="00452510" w:rsidP="00FC3ED1">
      <w:pPr>
        <w:widowControl w:val="0"/>
        <w:autoSpaceDE w:val="0"/>
        <w:autoSpaceDN w:val="0"/>
        <w:adjustRightInd w:val="0"/>
        <w:spacing w:after="240"/>
        <w:ind w:left="720" w:hanging="720"/>
        <w:rPr>
          <w:rFonts w:asciiTheme="minorHAnsi" w:hAnsiTheme="minorHAnsi" w:cstheme="minorHAnsi"/>
          <w:sz w:val="22"/>
          <w:szCs w:val="22"/>
        </w:rPr>
      </w:pPr>
      <w:r w:rsidRPr="00183932">
        <w:rPr>
          <w:rFonts w:asciiTheme="minorHAnsi" w:hAnsiTheme="minorHAnsi" w:cstheme="minorHAnsi"/>
          <w:i/>
          <w:iCs/>
          <w:sz w:val="22"/>
          <w:szCs w:val="22"/>
        </w:rPr>
        <w:t>NIV Worship Bible.</w:t>
      </w:r>
      <w:r w:rsidRPr="00183932">
        <w:rPr>
          <w:rFonts w:asciiTheme="minorHAnsi" w:hAnsiTheme="minorHAnsi" w:cstheme="minorHAnsi"/>
          <w:sz w:val="22"/>
          <w:szCs w:val="22"/>
        </w:rPr>
        <w:t xml:space="preserve"> 2000. London: Hodder &amp; Stoughton.</w:t>
      </w:r>
    </w:p>
    <w:p w14:paraId="652754DC" w14:textId="0E05F573" w:rsidR="00042E04" w:rsidRPr="00042E04" w:rsidRDefault="00042E04" w:rsidP="00042E04">
      <w:pPr>
        <w:widowControl w:val="0"/>
        <w:autoSpaceDE w:val="0"/>
        <w:autoSpaceDN w:val="0"/>
        <w:adjustRightInd w:val="0"/>
        <w:spacing w:line="276" w:lineRule="auto"/>
        <w:ind w:left="720" w:hanging="720"/>
        <w:jc w:val="center"/>
        <w:rPr>
          <w:rFonts w:asciiTheme="minorHAnsi" w:hAnsiTheme="minorHAnsi" w:cstheme="minorHAnsi"/>
          <w:b/>
          <w:bCs/>
          <w:sz w:val="22"/>
          <w:szCs w:val="22"/>
        </w:rPr>
      </w:pPr>
      <w:r>
        <w:rPr>
          <w:rFonts w:asciiTheme="minorHAnsi" w:hAnsiTheme="minorHAnsi" w:cstheme="minorHAnsi"/>
          <w:b/>
          <w:bCs/>
          <w:i/>
          <w:iCs/>
          <w:sz w:val="22"/>
          <w:szCs w:val="22"/>
        </w:rPr>
        <w:t xml:space="preserve">The </w:t>
      </w:r>
      <w:r w:rsidRPr="00042E04">
        <w:rPr>
          <w:rFonts w:asciiTheme="minorHAnsi" w:hAnsiTheme="minorHAnsi" w:cstheme="minorHAnsi"/>
          <w:b/>
          <w:bCs/>
          <w:i/>
          <w:iCs/>
          <w:sz w:val="22"/>
          <w:szCs w:val="22"/>
        </w:rPr>
        <w:t>Holy Bible</w:t>
      </w:r>
      <w:r>
        <w:rPr>
          <w:rFonts w:asciiTheme="minorHAnsi" w:hAnsiTheme="minorHAnsi" w:cstheme="minorHAnsi"/>
          <w:b/>
          <w:bCs/>
          <w:i/>
          <w:iCs/>
          <w:sz w:val="22"/>
          <w:szCs w:val="22"/>
        </w:rPr>
        <w:t>—V</w:t>
      </w:r>
      <w:r w:rsidRPr="00042E04">
        <w:rPr>
          <w:rFonts w:asciiTheme="minorHAnsi" w:hAnsiTheme="minorHAnsi" w:cstheme="minorHAnsi"/>
          <w:b/>
          <w:bCs/>
          <w:i/>
          <w:iCs/>
          <w:sz w:val="22"/>
          <w:szCs w:val="22"/>
        </w:rPr>
        <w:t>ersions Quoted:</w:t>
      </w:r>
    </w:p>
    <w:p w14:paraId="0BDB0D88" w14:textId="2933EE24" w:rsidR="003D28F5" w:rsidRDefault="003D28F5" w:rsidP="00655E4F">
      <w:pPr>
        <w:spacing w:after="240"/>
        <w:ind w:left="720" w:hanging="720"/>
        <w:rPr>
          <w:rFonts w:asciiTheme="minorHAnsi" w:hAnsiTheme="minorHAnsi" w:cstheme="minorHAnsi"/>
          <w:color w:val="000000"/>
          <w:sz w:val="22"/>
          <w:szCs w:val="22"/>
          <w:shd w:val="clear" w:color="auto" w:fill="FFFFFF"/>
        </w:rPr>
      </w:pPr>
      <w:r>
        <w:rPr>
          <w:rStyle w:val="Strong"/>
          <w:rFonts w:asciiTheme="minorHAnsi" w:hAnsiTheme="minorHAnsi" w:cstheme="minorHAnsi"/>
          <w:b w:val="0"/>
          <w:bCs w:val="0"/>
          <w:color w:val="000000"/>
          <w:sz w:val="22"/>
          <w:szCs w:val="22"/>
          <w:shd w:val="clear" w:color="auto" w:fill="FFFFFF"/>
        </w:rPr>
        <w:t>(CEB)</w:t>
      </w:r>
      <w:r>
        <w:rPr>
          <w:rStyle w:val="Strong"/>
          <w:rFonts w:asciiTheme="minorHAnsi" w:hAnsiTheme="minorHAnsi" w:cstheme="minorHAnsi"/>
          <w:b w:val="0"/>
          <w:bCs w:val="0"/>
          <w:color w:val="000000"/>
          <w:sz w:val="22"/>
          <w:szCs w:val="22"/>
          <w:shd w:val="clear" w:color="auto" w:fill="FFFFFF"/>
        </w:rPr>
        <w:tab/>
        <w:t xml:space="preserve">COMMON ENGLISH BIBLE, </w:t>
      </w:r>
      <w:r w:rsidR="006C22E1" w:rsidRPr="00042E04">
        <w:rPr>
          <w:rFonts w:asciiTheme="minorHAnsi" w:hAnsiTheme="minorHAnsi" w:cstheme="minorHAnsi"/>
          <w:color w:val="000000"/>
          <w:sz w:val="22"/>
          <w:szCs w:val="22"/>
          <w:shd w:val="clear" w:color="auto" w:fill="FFFFFF"/>
        </w:rPr>
        <w:t>Copyright ©</w:t>
      </w:r>
      <w:r w:rsidR="006C22E1">
        <w:rPr>
          <w:rFonts w:asciiTheme="minorHAnsi" w:hAnsiTheme="minorHAnsi" w:cstheme="minorHAnsi"/>
          <w:color w:val="000000"/>
          <w:sz w:val="22"/>
          <w:szCs w:val="22"/>
          <w:shd w:val="clear" w:color="auto" w:fill="FFFFFF"/>
        </w:rPr>
        <w:t>2011 by Common English Bible. Used by permission.</w:t>
      </w:r>
    </w:p>
    <w:p w14:paraId="4843AEFF" w14:textId="60B0FB7E" w:rsidR="00655E4F" w:rsidRPr="00655E4F" w:rsidRDefault="00655E4F" w:rsidP="00655E4F">
      <w:pPr>
        <w:spacing w:after="240"/>
        <w:ind w:left="720" w:hanging="720"/>
        <w:rPr>
          <w:rStyle w:val="Strong"/>
          <w:rFonts w:asciiTheme="minorHAnsi" w:hAnsiTheme="minorHAnsi" w:cstheme="minorHAnsi"/>
          <w:b w:val="0"/>
          <w:bCs w:val="0"/>
          <w:color w:val="000000"/>
          <w:sz w:val="22"/>
          <w:szCs w:val="22"/>
          <w:shd w:val="clear" w:color="auto" w:fill="FFFFFF"/>
        </w:rPr>
      </w:pPr>
      <w:r>
        <w:rPr>
          <w:rFonts w:asciiTheme="minorHAnsi" w:hAnsiTheme="minorHAnsi" w:cstheme="minorHAnsi"/>
          <w:color w:val="000000"/>
          <w:sz w:val="22"/>
          <w:szCs w:val="22"/>
          <w:shd w:val="clear" w:color="auto" w:fill="FFFFFF"/>
        </w:rPr>
        <w:t>(MSG)</w:t>
      </w:r>
      <w:r>
        <w:rPr>
          <w:rFonts w:asciiTheme="minorHAnsi" w:hAnsiTheme="minorHAnsi" w:cstheme="minorHAnsi"/>
          <w:color w:val="000000"/>
          <w:sz w:val="22"/>
          <w:szCs w:val="22"/>
          <w:shd w:val="clear" w:color="auto" w:fill="FFFFFF"/>
        </w:rPr>
        <w:tab/>
      </w:r>
      <w:r w:rsidRPr="00655E4F">
        <w:rPr>
          <w:rFonts w:asciiTheme="minorHAnsi" w:hAnsiTheme="minorHAnsi" w:cstheme="minorHAnsi"/>
          <w:color w:val="000000"/>
          <w:sz w:val="22"/>
          <w:szCs w:val="22"/>
          <w:shd w:val="clear" w:color="auto" w:fill="FFFFFF"/>
        </w:rPr>
        <w:t>THE MESSAGE. Scripture quotations marked MSG are taken from </w:t>
      </w:r>
      <w:r w:rsidRPr="00655E4F">
        <w:rPr>
          <w:rStyle w:val="Emphasis"/>
          <w:rFonts w:asciiTheme="minorHAnsi" w:hAnsiTheme="minorHAnsi" w:cstheme="minorHAnsi"/>
          <w:color w:val="000000"/>
          <w:sz w:val="22"/>
          <w:szCs w:val="22"/>
          <w:shd w:val="clear" w:color="auto" w:fill="FFFFFF"/>
        </w:rPr>
        <w:t>THE MESSAGE</w:t>
      </w:r>
      <w:r w:rsidRPr="00655E4F">
        <w:rPr>
          <w:rFonts w:asciiTheme="minorHAnsi" w:hAnsiTheme="minorHAnsi" w:cstheme="minorHAnsi"/>
          <w:color w:val="000000"/>
          <w:sz w:val="22"/>
          <w:szCs w:val="22"/>
          <w:shd w:val="clear" w:color="auto" w:fill="FFFFFF"/>
        </w:rPr>
        <w:t>, copyright © 1993, 2002, 2018 by Eugene H. Peterson. Used by permission of NavPress. All rights reserved. Represented by Tyndale House Publishers, Inc.</w:t>
      </w:r>
    </w:p>
    <w:p w14:paraId="787400CB" w14:textId="64E4FD22" w:rsidR="00452510" w:rsidRPr="00042E04" w:rsidRDefault="00452510" w:rsidP="00655E4F">
      <w:pPr>
        <w:spacing w:after="240"/>
        <w:ind w:left="720" w:hanging="720"/>
        <w:rPr>
          <w:rFonts w:asciiTheme="minorHAnsi" w:hAnsiTheme="minorHAnsi" w:cstheme="minorHAnsi"/>
          <w:color w:val="000000"/>
          <w:sz w:val="22"/>
          <w:szCs w:val="22"/>
          <w:shd w:val="clear" w:color="auto" w:fill="FFFFFF"/>
        </w:rPr>
      </w:pPr>
      <w:r w:rsidRPr="00042E04">
        <w:rPr>
          <w:rFonts w:asciiTheme="minorHAnsi" w:hAnsiTheme="minorHAnsi" w:cstheme="minorHAnsi"/>
          <w:color w:val="000000"/>
          <w:sz w:val="22"/>
          <w:szCs w:val="22"/>
          <w:shd w:val="clear" w:color="auto" w:fill="FFFFFF"/>
        </w:rPr>
        <w:t>(</w:t>
      </w:r>
      <w:r w:rsidR="00814B24" w:rsidRPr="00042E04">
        <w:rPr>
          <w:rFonts w:asciiTheme="minorHAnsi" w:hAnsiTheme="minorHAnsi" w:cstheme="minorHAnsi"/>
          <w:color w:val="000000"/>
          <w:sz w:val="22"/>
          <w:szCs w:val="22"/>
          <w:shd w:val="clear" w:color="auto" w:fill="FFFFFF"/>
        </w:rPr>
        <w:t>NIR</w:t>
      </w:r>
      <w:r w:rsidRPr="00042E04">
        <w:rPr>
          <w:rFonts w:asciiTheme="minorHAnsi" w:hAnsiTheme="minorHAnsi" w:cstheme="minorHAnsi"/>
          <w:color w:val="000000"/>
          <w:sz w:val="22"/>
          <w:szCs w:val="22"/>
          <w:shd w:val="clear" w:color="auto" w:fill="FFFFFF"/>
        </w:rPr>
        <w:t>V)</w:t>
      </w:r>
      <w:r w:rsidR="00042E04">
        <w:rPr>
          <w:rFonts w:asciiTheme="minorHAnsi" w:hAnsiTheme="minorHAnsi" w:cstheme="minorHAnsi"/>
          <w:color w:val="000000"/>
          <w:sz w:val="22"/>
          <w:szCs w:val="22"/>
          <w:shd w:val="clear" w:color="auto" w:fill="FFFFFF"/>
        </w:rPr>
        <w:tab/>
      </w:r>
      <w:r w:rsidR="00B60959" w:rsidRPr="00042E04">
        <w:rPr>
          <w:rFonts w:asciiTheme="minorHAnsi" w:hAnsiTheme="minorHAnsi" w:cstheme="minorHAnsi"/>
          <w:color w:val="000000"/>
          <w:sz w:val="22"/>
          <w:szCs w:val="22"/>
          <w:shd w:val="clear" w:color="auto" w:fill="FFFFFF"/>
        </w:rPr>
        <w:t>NEW INTERNATIONAL READER'S VERSION®.</w:t>
      </w:r>
      <w:r w:rsidR="00042E04">
        <w:rPr>
          <w:rFonts w:asciiTheme="minorHAnsi" w:hAnsiTheme="minorHAnsi" w:cstheme="minorHAnsi"/>
          <w:color w:val="000000"/>
          <w:sz w:val="22"/>
          <w:szCs w:val="22"/>
          <w:shd w:val="clear" w:color="auto" w:fill="FFFFFF"/>
        </w:rPr>
        <w:t xml:space="preserve"> </w:t>
      </w:r>
      <w:r w:rsidR="00B60959" w:rsidRPr="00042E04">
        <w:rPr>
          <w:rFonts w:asciiTheme="minorHAnsi" w:hAnsiTheme="minorHAnsi" w:cstheme="minorHAnsi"/>
          <w:color w:val="000000"/>
          <w:sz w:val="22"/>
          <w:szCs w:val="22"/>
          <w:shd w:val="clear" w:color="auto" w:fill="FFFFFF"/>
        </w:rPr>
        <w:t xml:space="preserve">Copyright © 1996, 1998 </w:t>
      </w:r>
      <w:proofErr w:type="spellStart"/>
      <w:r w:rsidR="00B60959" w:rsidRPr="00042E04">
        <w:rPr>
          <w:rFonts w:asciiTheme="minorHAnsi" w:hAnsiTheme="minorHAnsi" w:cstheme="minorHAnsi"/>
          <w:color w:val="000000"/>
          <w:sz w:val="22"/>
          <w:szCs w:val="22"/>
          <w:shd w:val="clear" w:color="auto" w:fill="FFFFFF"/>
        </w:rPr>
        <w:t>Biblica</w:t>
      </w:r>
      <w:proofErr w:type="spellEnd"/>
      <w:r w:rsidR="00B60959" w:rsidRPr="00042E04">
        <w:rPr>
          <w:rFonts w:asciiTheme="minorHAnsi" w:hAnsiTheme="minorHAnsi" w:cstheme="minorHAnsi"/>
          <w:color w:val="000000"/>
          <w:sz w:val="22"/>
          <w:szCs w:val="22"/>
          <w:shd w:val="clear" w:color="auto" w:fill="FFFFFF"/>
        </w:rPr>
        <w:t xml:space="preserve">. All rights reserved throughout the world. Used by permission of </w:t>
      </w:r>
      <w:proofErr w:type="spellStart"/>
      <w:r w:rsidR="00B60959" w:rsidRPr="00042E04">
        <w:rPr>
          <w:rFonts w:asciiTheme="minorHAnsi" w:hAnsiTheme="minorHAnsi" w:cstheme="minorHAnsi"/>
          <w:color w:val="000000"/>
          <w:sz w:val="22"/>
          <w:szCs w:val="22"/>
          <w:shd w:val="clear" w:color="auto" w:fill="FFFFFF"/>
        </w:rPr>
        <w:t>Biblica</w:t>
      </w:r>
      <w:proofErr w:type="spellEnd"/>
      <w:r w:rsidR="00B60959" w:rsidRPr="00042E04">
        <w:rPr>
          <w:rFonts w:asciiTheme="minorHAnsi" w:hAnsiTheme="minorHAnsi" w:cstheme="minorHAnsi"/>
          <w:color w:val="000000"/>
          <w:sz w:val="22"/>
          <w:szCs w:val="22"/>
          <w:shd w:val="clear" w:color="auto" w:fill="FFFFFF"/>
        </w:rPr>
        <w:t>.</w:t>
      </w:r>
    </w:p>
    <w:p w14:paraId="154F5BB1" w14:textId="614CC2A7" w:rsidR="00452510" w:rsidRPr="00042E04" w:rsidRDefault="00452510" w:rsidP="00655E4F">
      <w:pPr>
        <w:spacing w:after="240"/>
        <w:ind w:left="720" w:hanging="720"/>
        <w:rPr>
          <w:rStyle w:val="Strong"/>
          <w:rFonts w:asciiTheme="minorHAnsi" w:hAnsiTheme="minorHAnsi" w:cstheme="minorHAnsi"/>
          <w:b w:val="0"/>
          <w:bCs w:val="0"/>
          <w:color w:val="000000"/>
          <w:sz w:val="22"/>
          <w:szCs w:val="22"/>
          <w:shd w:val="clear" w:color="auto" w:fill="FFFFFF"/>
        </w:rPr>
      </w:pPr>
      <w:r w:rsidRPr="00042E04">
        <w:rPr>
          <w:rStyle w:val="Strong"/>
          <w:rFonts w:asciiTheme="minorHAnsi" w:hAnsiTheme="minorHAnsi" w:cstheme="minorHAnsi"/>
          <w:b w:val="0"/>
          <w:bCs w:val="0"/>
          <w:color w:val="000000"/>
          <w:sz w:val="22"/>
          <w:szCs w:val="22"/>
          <w:shd w:val="clear" w:color="auto" w:fill="FFFFFF"/>
        </w:rPr>
        <w:t>(NIV)</w:t>
      </w:r>
      <w:r w:rsidR="00042E04">
        <w:rPr>
          <w:rStyle w:val="Strong"/>
          <w:rFonts w:asciiTheme="minorHAnsi" w:hAnsiTheme="minorHAnsi" w:cstheme="minorHAnsi"/>
          <w:b w:val="0"/>
          <w:bCs w:val="0"/>
          <w:color w:val="000000"/>
          <w:sz w:val="22"/>
          <w:szCs w:val="22"/>
          <w:shd w:val="clear" w:color="auto" w:fill="FFFFFF"/>
        </w:rPr>
        <w:tab/>
      </w:r>
      <w:r w:rsidRPr="00042E04">
        <w:rPr>
          <w:rStyle w:val="Strong"/>
          <w:rFonts w:asciiTheme="minorHAnsi" w:hAnsiTheme="minorHAnsi" w:cstheme="minorHAnsi"/>
          <w:b w:val="0"/>
          <w:bCs w:val="0"/>
          <w:color w:val="000000"/>
          <w:sz w:val="22"/>
          <w:szCs w:val="22"/>
          <w:shd w:val="clear" w:color="auto" w:fill="FFFFFF"/>
        </w:rPr>
        <w:t xml:space="preserve">NEW INTERNATIONAL VERSION®, NIV® Copyright © 1973, 1978, 1984, 2011 by </w:t>
      </w:r>
      <w:proofErr w:type="spellStart"/>
      <w:r w:rsidRPr="00042E04">
        <w:rPr>
          <w:rStyle w:val="Strong"/>
          <w:rFonts w:asciiTheme="minorHAnsi" w:hAnsiTheme="minorHAnsi" w:cstheme="minorHAnsi"/>
          <w:b w:val="0"/>
          <w:bCs w:val="0"/>
          <w:color w:val="000000"/>
          <w:sz w:val="22"/>
          <w:szCs w:val="22"/>
          <w:shd w:val="clear" w:color="auto" w:fill="FFFFFF"/>
        </w:rPr>
        <w:t>Biblica</w:t>
      </w:r>
      <w:proofErr w:type="spellEnd"/>
      <w:r w:rsidRPr="00042E04">
        <w:rPr>
          <w:rStyle w:val="Strong"/>
          <w:rFonts w:asciiTheme="minorHAnsi" w:hAnsiTheme="minorHAnsi" w:cstheme="minorHAnsi"/>
          <w:b w:val="0"/>
          <w:bCs w:val="0"/>
          <w:color w:val="000000"/>
          <w:sz w:val="22"/>
          <w:szCs w:val="22"/>
          <w:shd w:val="clear" w:color="auto" w:fill="FFFFFF"/>
        </w:rPr>
        <w:t>, Inc.® Used by permission. All rights reserved worldwide.</w:t>
      </w:r>
    </w:p>
    <w:p w14:paraId="0BCB508C" w14:textId="4C4E0902" w:rsidR="00FD531C" w:rsidRPr="00FD531C" w:rsidRDefault="00FD531C" w:rsidP="00FD531C">
      <w:pPr>
        <w:spacing w:after="240"/>
        <w:ind w:left="720" w:hanging="720"/>
        <w:rPr>
          <w:rStyle w:val="Strong"/>
          <w:rFonts w:asciiTheme="minorHAnsi" w:hAnsiTheme="minorHAnsi" w:cstheme="minorHAnsi"/>
          <w:b w:val="0"/>
          <w:bCs w:val="0"/>
          <w:color w:val="000000"/>
          <w:sz w:val="22"/>
          <w:szCs w:val="22"/>
          <w:shd w:val="clear" w:color="auto" w:fill="FFFFFF"/>
        </w:rPr>
      </w:pPr>
      <w:r w:rsidRPr="00042E04">
        <w:rPr>
          <w:rStyle w:val="Strong"/>
          <w:rFonts w:asciiTheme="minorHAnsi" w:hAnsiTheme="minorHAnsi" w:cstheme="minorHAnsi"/>
          <w:b w:val="0"/>
          <w:bCs w:val="0"/>
          <w:color w:val="000000"/>
          <w:sz w:val="22"/>
          <w:szCs w:val="22"/>
          <w:shd w:val="clear" w:color="auto" w:fill="FFFFFF"/>
        </w:rPr>
        <w:t>(</w:t>
      </w:r>
      <w:r>
        <w:rPr>
          <w:rStyle w:val="Strong"/>
          <w:rFonts w:asciiTheme="minorHAnsi" w:hAnsiTheme="minorHAnsi" w:cstheme="minorHAnsi"/>
          <w:b w:val="0"/>
          <w:bCs w:val="0"/>
          <w:color w:val="000000"/>
          <w:sz w:val="22"/>
          <w:szCs w:val="22"/>
          <w:shd w:val="clear" w:color="auto" w:fill="FFFFFF"/>
        </w:rPr>
        <w:t>NLT</w:t>
      </w:r>
      <w:r w:rsidRPr="00042E04">
        <w:rPr>
          <w:rStyle w:val="Strong"/>
          <w:rFonts w:asciiTheme="minorHAnsi" w:hAnsiTheme="minorHAnsi" w:cstheme="minorHAnsi"/>
          <w:b w:val="0"/>
          <w:bCs w:val="0"/>
          <w:color w:val="000000"/>
          <w:sz w:val="22"/>
          <w:szCs w:val="22"/>
          <w:shd w:val="clear" w:color="auto" w:fill="FFFFFF"/>
        </w:rPr>
        <w:t>)</w:t>
      </w:r>
      <w:r>
        <w:rPr>
          <w:rStyle w:val="Strong"/>
          <w:rFonts w:asciiTheme="minorHAnsi" w:hAnsiTheme="minorHAnsi" w:cstheme="minorHAnsi"/>
          <w:b w:val="0"/>
          <w:bCs w:val="0"/>
          <w:color w:val="000000"/>
          <w:sz w:val="22"/>
          <w:szCs w:val="22"/>
          <w:shd w:val="clear" w:color="auto" w:fill="FFFFFF"/>
        </w:rPr>
        <w:tab/>
      </w:r>
      <w:r w:rsidRPr="00FD531C">
        <w:rPr>
          <w:rStyle w:val="Strong"/>
          <w:rFonts w:asciiTheme="minorHAnsi" w:hAnsiTheme="minorHAnsi" w:cstheme="minorHAnsi"/>
          <w:b w:val="0"/>
          <w:bCs w:val="0"/>
          <w:color w:val="000000"/>
          <w:sz w:val="22"/>
          <w:szCs w:val="22"/>
          <w:shd w:val="clear" w:color="auto" w:fill="FFFFFF"/>
        </w:rPr>
        <w:t xml:space="preserve">NEW </w:t>
      </w:r>
      <w:r w:rsidRPr="00FD531C">
        <w:rPr>
          <w:rStyle w:val="Strong"/>
          <w:rFonts w:asciiTheme="minorHAnsi" w:hAnsiTheme="minorHAnsi" w:cstheme="minorHAnsi"/>
          <w:b w:val="0"/>
          <w:bCs w:val="0"/>
          <w:color w:val="000000"/>
          <w:sz w:val="22"/>
          <w:szCs w:val="22"/>
          <w:shd w:val="clear" w:color="auto" w:fill="FFFFFF"/>
        </w:rPr>
        <w:t>LIVING TRANSLATION</w:t>
      </w:r>
      <w:r w:rsidRPr="00FD531C">
        <w:rPr>
          <w:rStyle w:val="Strong"/>
          <w:rFonts w:asciiTheme="minorHAnsi" w:hAnsiTheme="minorHAnsi" w:cstheme="minorHAnsi"/>
          <w:b w:val="0"/>
          <w:bCs w:val="0"/>
          <w:color w:val="000000"/>
          <w:sz w:val="22"/>
          <w:szCs w:val="22"/>
          <w:shd w:val="clear" w:color="auto" w:fill="FFFFFF"/>
        </w:rPr>
        <w:t>®</w:t>
      </w:r>
      <w:r w:rsidRPr="00FD531C">
        <w:rPr>
          <w:rStyle w:val="Strong"/>
          <w:rFonts w:asciiTheme="minorHAnsi" w:hAnsiTheme="minorHAnsi" w:cstheme="minorHAnsi"/>
          <w:b w:val="0"/>
          <w:bCs w:val="0"/>
          <w:color w:val="000000"/>
          <w:sz w:val="22"/>
          <w:szCs w:val="22"/>
          <w:shd w:val="clear" w:color="auto" w:fill="FFFFFF"/>
        </w:rPr>
        <w:t>.</w:t>
      </w:r>
      <w:r w:rsidRPr="00FD531C">
        <w:rPr>
          <w:rStyle w:val="Strong"/>
          <w:rFonts w:asciiTheme="minorHAnsi" w:hAnsiTheme="minorHAnsi" w:cstheme="minorHAnsi"/>
          <w:b w:val="0"/>
          <w:bCs w:val="0"/>
          <w:color w:val="000000"/>
          <w:sz w:val="22"/>
          <w:szCs w:val="22"/>
          <w:shd w:val="clear" w:color="auto" w:fill="FFFFFF"/>
        </w:rPr>
        <w:t xml:space="preserve"> </w:t>
      </w:r>
      <w:r w:rsidRPr="00FD531C">
        <w:rPr>
          <w:rFonts w:asciiTheme="minorHAnsi" w:hAnsiTheme="minorHAnsi" w:cstheme="minorHAnsi"/>
          <w:color w:val="000000"/>
          <w:sz w:val="22"/>
          <w:szCs w:val="22"/>
          <w:shd w:val="clear" w:color="auto" w:fill="FFFFFF"/>
        </w:rPr>
        <w:t>Scripture quotations marked NLT are taken from the </w:t>
      </w:r>
      <w:r w:rsidRPr="00FD531C">
        <w:rPr>
          <w:rStyle w:val="Emphasis"/>
          <w:rFonts w:asciiTheme="minorHAnsi" w:hAnsiTheme="minorHAnsi" w:cstheme="minorHAnsi"/>
          <w:color w:val="000000"/>
          <w:sz w:val="22"/>
          <w:szCs w:val="22"/>
          <w:shd w:val="clear" w:color="auto" w:fill="FFFFFF"/>
        </w:rPr>
        <w:t>Holy Bible</w:t>
      </w:r>
      <w:r w:rsidRPr="00FD531C">
        <w:rPr>
          <w:rFonts w:asciiTheme="minorHAnsi" w:hAnsiTheme="minorHAnsi" w:cstheme="minorHAnsi"/>
          <w:color w:val="000000"/>
          <w:sz w:val="22"/>
          <w:szCs w:val="22"/>
          <w:shd w:val="clear" w:color="auto" w:fill="FFFFFF"/>
        </w:rPr>
        <w:t>, New Living Translation, copyright © 1996, 2004, 2015 by Tyndale House Foundation. Used by permission of Tyndale House Publishers, Inc., Carol Stream, Illinois 60188. All rights reserved.</w:t>
      </w:r>
    </w:p>
    <w:p w14:paraId="7225D169" w14:textId="3D14DFF4" w:rsidR="002F50F1" w:rsidRPr="00647E31" w:rsidRDefault="002F50F1" w:rsidP="00655E4F">
      <w:pPr>
        <w:spacing w:after="240"/>
        <w:ind w:left="720" w:hanging="720"/>
        <w:rPr>
          <w:rStyle w:val="Strong"/>
          <w:rFonts w:asciiTheme="minorHAnsi" w:hAnsiTheme="minorHAnsi" w:cstheme="minorHAnsi"/>
          <w:b w:val="0"/>
          <w:bCs w:val="0"/>
          <w:color w:val="000000"/>
          <w:sz w:val="22"/>
          <w:szCs w:val="22"/>
          <w:shd w:val="clear" w:color="auto" w:fill="FFFFFF"/>
        </w:rPr>
      </w:pPr>
      <w:r w:rsidRPr="00647E31">
        <w:rPr>
          <w:rFonts w:asciiTheme="minorHAnsi" w:hAnsiTheme="minorHAnsi" w:cstheme="minorHAnsi"/>
          <w:color w:val="000000"/>
          <w:sz w:val="22"/>
          <w:szCs w:val="22"/>
          <w:shd w:val="clear" w:color="auto" w:fill="FFFFFF"/>
        </w:rPr>
        <w:t>(VOICE)</w:t>
      </w:r>
      <w:r w:rsidRPr="00647E31">
        <w:rPr>
          <w:rFonts w:asciiTheme="minorHAnsi" w:hAnsiTheme="minorHAnsi" w:cstheme="minorHAnsi"/>
          <w:color w:val="000000"/>
          <w:sz w:val="22"/>
          <w:szCs w:val="22"/>
          <w:shd w:val="clear" w:color="auto" w:fill="FFFFFF"/>
        </w:rPr>
        <w:tab/>
        <w:t>THE VOICE</w:t>
      </w:r>
      <w:r w:rsidRPr="00647E31">
        <w:rPr>
          <w:rFonts w:asciiTheme="minorHAnsi" w:hAnsiTheme="minorHAnsi" w:cstheme="minorHAnsi"/>
          <w:color w:val="000000"/>
          <w:sz w:val="22"/>
          <w:szCs w:val="22"/>
          <w:shd w:val="clear" w:color="auto" w:fill="FFFFFF"/>
          <w:vertAlign w:val="superscript"/>
        </w:rPr>
        <w:t>TM</w:t>
      </w:r>
      <w:r w:rsidRPr="00647E31">
        <w:rPr>
          <w:rFonts w:asciiTheme="minorHAnsi" w:hAnsiTheme="minorHAnsi" w:cstheme="minorHAnsi"/>
          <w:color w:val="000000"/>
          <w:sz w:val="22"/>
          <w:szCs w:val="22"/>
          <w:shd w:val="clear" w:color="auto" w:fill="FFFFFF"/>
        </w:rPr>
        <w:t>.  The Voice Bible Copyright © 2012 Thomas Nelson, Inc. The Voice™ translation © 2012 Ecclesia Bible Society All rights reserved.</w:t>
      </w:r>
    </w:p>
    <w:p w14:paraId="3B360721" w14:textId="77777777" w:rsidR="00452510" w:rsidRPr="00183932" w:rsidRDefault="00452510" w:rsidP="00452510">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Music Sources:</w:t>
      </w:r>
    </w:p>
    <w:p w14:paraId="22BC466C" w14:textId="1436DA91" w:rsidR="00452510" w:rsidRDefault="00452510" w:rsidP="00005301">
      <w:pPr>
        <w:widowControl w:val="0"/>
        <w:autoSpaceDE w:val="0"/>
        <w:autoSpaceDN w:val="0"/>
        <w:adjustRightInd w:val="0"/>
        <w:spacing w:after="240"/>
        <w:ind w:left="720" w:hanging="720"/>
        <w:rPr>
          <w:rFonts w:asciiTheme="minorHAnsi" w:hAnsiTheme="minorHAnsi" w:cstheme="minorHAnsi"/>
          <w:sz w:val="22"/>
          <w:szCs w:val="22"/>
        </w:rPr>
      </w:pPr>
      <w:r w:rsidRPr="00183932">
        <w:rPr>
          <w:rFonts w:asciiTheme="minorHAnsi" w:hAnsiTheme="minorHAnsi" w:cstheme="minorHAnsi"/>
          <w:i/>
          <w:iCs/>
          <w:sz w:val="22"/>
          <w:szCs w:val="22"/>
        </w:rPr>
        <w:t>Hallelujah Choruses</w:t>
      </w:r>
      <w:r w:rsidRPr="00183932">
        <w:rPr>
          <w:rFonts w:asciiTheme="minorHAnsi" w:hAnsiTheme="minorHAnsi" w:cstheme="minorHAnsi"/>
          <w:sz w:val="22"/>
          <w:szCs w:val="22"/>
        </w:rPr>
        <w:t>. 1992-202</w:t>
      </w:r>
      <w:r w:rsidR="006C22E1">
        <w:rPr>
          <w:rFonts w:asciiTheme="minorHAnsi" w:hAnsiTheme="minorHAnsi" w:cstheme="minorHAnsi"/>
          <w:sz w:val="22"/>
          <w:szCs w:val="22"/>
        </w:rPr>
        <w:t>1</w:t>
      </w:r>
      <w:r w:rsidRPr="00183932">
        <w:rPr>
          <w:rFonts w:asciiTheme="minorHAnsi" w:hAnsiTheme="minorHAnsi" w:cstheme="minorHAnsi"/>
          <w:sz w:val="22"/>
          <w:szCs w:val="22"/>
        </w:rPr>
        <w:t>. Vol. 1–2</w:t>
      </w:r>
      <w:r w:rsidR="003427E8">
        <w:rPr>
          <w:rFonts w:asciiTheme="minorHAnsi" w:hAnsiTheme="minorHAnsi" w:cstheme="minorHAnsi"/>
          <w:sz w:val="22"/>
          <w:szCs w:val="22"/>
        </w:rPr>
        <w:t>7 (#1-290)</w:t>
      </w:r>
      <w:r w:rsidRPr="00183932">
        <w:rPr>
          <w:rFonts w:asciiTheme="minorHAnsi" w:hAnsiTheme="minorHAnsi" w:cstheme="minorHAnsi"/>
          <w:sz w:val="22"/>
          <w:szCs w:val="22"/>
        </w:rPr>
        <w:t>. Hoffman Estates, IL: The Salvation Army USA Central Territory.</w:t>
      </w:r>
    </w:p>
    <w:p w14:paraId="592C1C4E" w14:textId="668AB20D" w:rsidR="00042E04" w:rsidRDefault="00042E04" w:rsidP="00005301">
      <w:pPr>
        <w:widowControl w:val="0"/>
        <w:autoSpaceDE w:val="0"/>
        <w:autoSpaceDN w:val="0"/>
        <w:adjustRightInd w:val="0"/>
        <w:spacing w:after="240"/>
        <w:ind w:left="720" w:hanging="720"/>
        <w:rPr>
          <w:rFonts w:asciiTheme="minorHAnsi" w:hAnsiTheme="minorHAnsi" w:cstheme="minorHAnsi"/>
          <w:sz w:val="22"/>
          <w:szCs w:val="22"/>
        </w:rPr>
      </w:pPr>
      <w:r w:rsidRPr="00AD73E4">
        <w:rPr>
          <w:rFonts w:asciiTheme="minorHAnsi" w:hAnsiTheme="minorHAnsi" w:cstheme="minorHAnsi"/>
          <w:i/>
          <w:iCs/>
          <w:sz w:val="22"/>
          <w:szCs w:val="22"/>
        </w:rPr>
        <w:t>Songs of Salvation: The Salvation Army Official Song Book for Adult Rehabilitation Centers a</w:t>
      </w:r>
      <w:r w:rsidR="00AD73E4" w:rsidRPr="00AD73E4">
        <w:rPr>
          <w:rFonts w:asciiTheme="minorHAnsi" w:hAnsiTheme="minorHAnsi" w:cstheme="minorHAnsi"/>
          <w:i/>
          <w:iCs/>
          <w:sz w:val="22"/>
          <w:szCs w:val="22"/>
        </w:rPr>
        <w:t>nd Harbor Light Centers in The United States of America</w:t>
      </w:r>
      <w:r w:rsidR="00AD73E4">
        <w:rPr>
          <w:rFonts w:asciiTheme="minorHAnsi" w:hAnsiTheme="minorHAnsi" w:cstheme="minorHAnsi"/>
          <w:sz w:val="22"/>
          <w:szCs w:val="22"/>
        </w:rPr>
        <w:t>. 2015. Des Plain</w:t>
      </w:r>
      <w:r w:rsidR="00AD73E4" w:rsidRPr="00183932">
        <w:rPr>
          <w:rFonts w:asciiTheme="minorHAnsi" w:hAnsiTheme="minorHAnsi" w:cstheme="minorHAnsi"/>
          <w:sz w:val="22"/>
          <w:szCs w:val="22"/>
        </w:rPr>
        <w:t>es, IL: The Salvation Army USA Central Territory.</w:t>
      </w:r>
    </w:p>
    <w:p w14:paraId="2DDE5508" w14:textId="2B4F3D2F" w:rsidR="003E29B8" w:rsidRDefault="00452510" w:rsidP="00300DC5">
      <w:pPr>
        <w:widowControl w:val="0"/>
        <w:autoSpaceDE w:val="0"/>
        <w:autoSpaceDN w:val="0"/>
        <w:adjustRightInd w:val="0"/>
        <w:spacing w:after="240"/>
        <w:ind w:left="720" w:hanging="720"/>
      </w:pPr>
      <w:r w:rsidRPr="00183932">
        <w:rPr>
          <w:rFonts w:asciiTheme="minorHAnsi" w:hAnsiTheme="minorHAnsi" w:cstheme="minorHAnsi"/>
          <w:i/>
          <w:iCs/>
          <w:sz w:val="22"/>
          <w:szCs w:val="22"/>
        </w:rPr>
        <w:t>The Song Book of The Salvation Army</w:t>
      </w:r>
      <w:r w:rsidRPr="00183932">
        <w:rPr>
          <w:rFonts w:asciiTheme="minorHAnsi" w:hAnsiTheme="minorHAnsi" w:cstheme="minorHAnsi"/>
          <w:sz w:val="22"/>
          <w:szCs w:val="22"/>
        </w:rPr>
        <w:t>. 2015. North American Edition. Alexandria, VA: The Salvation Army National Headquarters.</w:t>
      </w:r>
    </w:p>
    <w:sectPr w:rsidR="003E29B8" w:rsidSect="00C53BF6">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9DD3" w14:textId="77777777" w:rsidR="00284711" w:rsidRDefault="00284711">
      <w:r>
        <w:separator/>
      </w:r>
    </w:p>
  </w:endnote>
  <w:endnote w:type="continuationSeparator" w:id="0">
    <w:p w14:paraId="13DE2193" w14:textId="77777777" w:rsidR="00284711" w:rsidRDefault="0028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ivaldi">
    <w:panose1 w:val="03020602050506090804"/>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CAA2" w14:textId="77777777" w:rsidR="004F630B" w:rsidRDefault="00462647"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BAA07" w14:textId="77777777" w:rsidR="004F630B" w:rsidRDefault="0028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F71" w14:textId="77777777" w:rsidR="004F630B" w:rsidRDefault="00462647"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948B83" w14:textId="77777777" w:rsidR="004F630B" w:rsidRDefault="0028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36B3" w14:textId="77777777" w:rsidR="00284711" w:rsidRDefault="00284711">
      <w:r>
        <w:separator/>
      </w:r>
    </w:p>
  </w:footnote>
  <w:footnote w:type="continuationSeparator" w:id="0">
    <w:p w14:paraId="38B9398F" w14:textId="77777777" w:rsidR="00284711" w:rsidRDefault="0028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5"/>
    <w:lvl w:ilvl="0">
      <w:start w:val="1"/>
      <w:numFmt w:val="bullet"/>
      <w:lvlText w:val=""/>
      <w:lvlJc w:val="left"/>
      <w:pPr>
        <w:ind w:left="720" w:hanging="360"/>
      </w:pPr>
      <w:rPr>
        <w:rFonts w:ascii="Wingdings" w:hAnsi="Wingdings" w:hint="default"/>
        <w:b w:val="0"/>
      </w:rPr>
    </w:lvl>
  </w:abstractNum>
  <w:abstractNum w:abstractNumId="1" w15:restartNumberingAfterBreak="0">
    <w:nsid w:val="269E31B2"/>
    <w:multiLevelType w:val="hybridMultilevel"/>
    <w:tmpl w:val="8D2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10"/>
    <w:rsid w:val="00005301"/>
    <w:rsid w:val="00042E04"/>
    <w:rsid w:val="000957D0"/>
    <w:rsid w:val="000F0C75"/>
    <w:rsid w:val="00127237"/>
    <w:rsid w:val="00172AC7"/>
    <w:rsid w:val="002112A2"/>
    <w:rsid w:val="00265082"/>
    <w:rsid w:val="002658A5"/>
    <w:rsid w:val="00284711"/>
    <w:rsid w:val="0029253F"/>
    <w:rsid w:val="002F0EE7"/>
    <w:rsid w:val="002F50F1"/>
    <w:rsid w:val="00300DC5"/>
    <w:rsid w:val="003427E8"/>
    <w:rsid w:val="003D28F5"/>
    <w:rsid w:val="003E29B8"/>
    <w:rsid w:val="0040722E"/>
    <w:rsid w:val="00440307"/>
    <w:rsid w:val="004417E2"/>
    <w:rsid w:val="00452510"/>
    <w:rsid w:val="00462647"/>
    <w:rsid w:val="00467DC5"/>
    <w:rsid w:val="004D5449"/>
    <w:rsid w:val="00584EB6"/>
    <w:rsid w:val="00587E7B"/>
    <w:rsid w:val="005D7854"/>
    <w:rsid w:val="006177C9"/>
    <w:rsid w:val="006226AD"/>
    <w:rsid w:val="00647E31"/>
    <w:rsid w:val="00655E4F"/>
    <w:rsid w:val="00676989"/>
    <w:rsid w:val="00697599"/>
    <w:rsid w:val="006C22E1"/>
    <w:rsid w:val="006D3807"/>
    <w:rsid w:val="00705745"/>
    <w:rsid w:val="007455DC"/>
    <w:rsid w:val="00794D3C"/>
    <w:rsid w:val="00802959"/>
    <w:rsid w:val="00805FBB"/>
    <w:rsid w:val="00814B24"/>
    <w:rsid w:val="00866F64"/>
    <w:rsid w:val="00872162"/>
    <w:rsid w:val="008A488B"/>
    <w:rsid w:val="009320A5"/>
    <w:rsid w:val="009D395F"/>
    <w:rsid w:val="00A02710"/>
    <w:rsid w:val="00A524C8"/>
    <w:rsid w:val="00A812A0"/>
    <w:rsid w:val="00A92022"/>
    <w:rsid w:val="00AD73E4"/>
    <w:rsid w:val="00AE7EB8"/>
    <w:rsid w:val="00B60959"/>
    <w:rsid w:val="00BB4B0D"/>
    <w:rsid w:val="00C427D0"/>
    <w:rsid w:val="00C77773"/>
    <w:rsid w:val="00C90301"/>
    <w:rsid w:val="00CA24F4"/>
    <w:rsid w:val="00D30F88"/>
    <w:rsid w:val="00D64580"/>
    <w:rsid w:val="00E643D2"/>
    <w:rsid w:val="00F13A63"/>
    <w:rsid w:val="00F13BB7"/>
    <w:rsid w:val="00F435AB"/>
    <w:rsid w:val="00F56E4C"/>
    <w:rsid w:val="00F9016C"/>
    <w:rsid w:val="00F915FD"/>
    <w:rsid w:val="00FB7543"/>
    <w:rsid w:val="00FC3ED1"/>
    <w:rsid w:val="00FD531C"/>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97D"/>
  <w15:chartTrackingRefBased/>
  <w15:docId w15:val="{1E00F450-E638-4BAE-924D-0B9A41FC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5251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2510"/>
    <w:rPr>
      <w:rFonts w:ascii="Cambria" w:eastAsia="Times New Roman" w:hAnsi="Cambria" w:cs="Times New Roman"/>
      <w:b/>
      <w:bCs/>
      <w:color w:val="365F91"/>
      <w:sz w:val="28"/>
      <w:szCs w:val="28"/>
    </w:rPr>
  </w:style>
  <w:style w:type="paragraph" w:customStyle="1" w:styleId="Level1">
    <w:name w:val="Level 1"/>
    <w:basedOn w:val="Normal"/>
    <w:uiPriority w:val="99"/>
    <w:rsid w:val="00452510"/>
    <w:pPr>
      <w:widowControl w:val="0"/>
    </w:pPr>
    <w:rPr>
      <w:szCs w:val="20"/>
    </w:rPr>
  </w:style>
  <w:style w:type="paragraph" w:styleId="Footer">
    <w:name w:val="footer"/>
    <w:basedOn w:val="Normal"/>
    <w:link w:val="FooterChar"/>
    <w:uiPriority w:val="99"/>
    <w:rsid w:val="00452510"/>
    <w:pPr>
      <w:tabs>
        <w:tab w:val="center" w:pos="4320"/>
        <w:tab w:val="right" w:pos="8640"/>
      </w:tabs>
    </w:pPr>
  </w:style>
  <w:style w:type="character" w:customStyle="1" w:styleId="FooterChar">
    <w:name w:val="Footer Char"/>
    <w:basedOn w:val="DefaultParagraphFont"/>
    <w:link w:val="Footer"/>
    <w:uiPriority w:val="99"/>
    <w:rsid w:val="00452510"/>
    <w:rPr>
      <w:rFonts w:ascii="Times New Roman" w:eastAsia="Times New Roman" w:hAnsi="Times New Roman" w:cs="Times New Roman"/>
      <w:sz w:val="24"/>
      <w:szCs w:val="24"/>
    </w:rPr>
  </w:style>
  <w:style w:type="character" w:styleId="PageNumber">
    <w:name w:val="page number"/>
    <w:basedOn w:val="DefaultParagraphFont"/>
    <w:uiPriority w:val="99"/>
    <w:rsid w:val="00452510"/>
    <w:rPr>
      <w:rFonts w:cs="Times New Roman"/>
    </w:rPr>
  </w:style>
  <w:style w:type="paragraph" w:styleId="ListParagraph">
    <w:name w:val="List Paragraph"/>
    <w:basedOn w:val="Normal"/>
    <w:uiPriority w:val="99"/>
    <w:qFormat/>
    <w:rsid w:val="00452510"/>
    <w:pPr>
      <w:ind w:left="720"/>
      <w:contextualSpacing/>
    </w:pPr>
    <w:rPr>
      <w:rFonts w:ascii="Gill Sans MT" w:eastAsia="Calibri" w:hAnsi="Gill Sans MT" w:cs="Gill Sans MT"/>
    </w:rPr>
  </w:style>
  <w:style w:type="character" w:styleId="Hyperlink">
    <w:name w:val="Hyperlink"/>
    <w:basedOn w:val="DefaultParagraphFont"/>
    <w:uiPriority w:val="99"/>
    <w:unhideWhenUsed/>
    <w:rsid w:val="00452510"/>
    <w:rPr>
      <w:color w:val="0563C1" w:themeColor="hyperlink"/>
      <w:u w:val="single"/>
    </w:rPr>
  </w:style>
  <w:style w:type="paragraph" w:customStyle="1" w:styleId="Default">
    <w:name w:val="Default"/>
    <w:uiPriority w:val="99"/>
    <w:rsid w:val="0045251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45251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510"/>
    <w:rPr>
      <w:b/>
      <w:bCs/>
    </w:rPr>
  </w:style>
  <w:style w:type="table" w:styleId="TableGrid">
    <w:name w:val="Table Grid"/>
    <w:basedOn w:val="TableNormal"/>
    <w:uiPriority w:val="59"/>
    <w:rsid w:val="0045251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4580"/>
    <w:rPr>
      <w:color w:val="605E5C"/>
      <w:shd w:val="clear" w:color="auto" w:fill="E1DFDD"/>
    </w:rPr>
  </w:style>
  <w:style w:type="character" w:styleId="Emphasis">
    <w:name w:val="Emphasis"/>
    <w:basedOn w:val="DefaultParagraphFont"/>
    <w:uiPriority w:val="20"/>
    <w:qFormat/>
    <w:rsid w:val="00B60959"/>
    <w:rPr>
      <w:i/>
      <w:iCs/>
    </w:rPr>
  </w:style>
  <w:style w:type="character" w:styleId="FollowedHyperlink">
    <w:name w:val="FollowedHyperlink"/>
    <w:basedOn w:val="DefaultParagraphFont"/>
    <w:uiPriority w:val="99"/>
    <w:semiHidden/>
    <w:unhideWhenUsed/>
    <w:rsid w:val="00676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entralmissions.org/" TargetMode="External"/><Relationship Id="rId18" Type="http://schemas.openxmlformats.org/officeDocument/2006/relationships/hyperlink" Target="https://www.biblegatewa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entralusa.salvationarmy.org/stopit/" TargetMode="External"/><Relationship Id="rId17" Type="http://schemas.openxmlformats.org/officeDocument/2006/relationships/hyperlink" Target="http://satradecentral.org/" TargetMode="External"/><Relationship Id="rId2" Type="http://schemas.openxmlformats.org/officeDocument/2006/relationships/styles" Target="styles.xml"/><Relationship Id="rId16" Type="http://schemas.openxmlformats.org/officeDocument/2006/relationships/hyperlink" Target="https://centralmissions.org/mstoolk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alusa.salvationarmy.org/usc/pathway-of-hope/" TargetMode="External"/><Relationship Id="rId5" Type="http://schemas.openxmlformats.org/officeDocument/2006/relationships/footnotes" Target="footnotes.xml"/><Relationship Id="rId15" Type="http://schemas.openxmlformats.org/officeDocument/2006/relationships/hyperlink" Target="https://www.samusiccentral.org/" TargetMode="External"/><Relationship Id="rId10" Type="http://schemas.openxmlformats.org/officeDocument/2006/relationships/hyperlink" Target="https://sajusticecentral.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usiccentral.org/" TargetMode="External"/><Relationship Id="rId14" Type="http://schemas.openxmlformats.org/officeDocument/2006/relationships/hyperlink" Target="https://www.samusiccentr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14</cp:revision>
  <dcterms:created xsi:type="dcterms:W3CDTF">2021-07-07T17:56:00Z</dcterms:created>
  <dcterms:modified xsi:type="dcterms:W3CDTF">2022-01-07T16:28:00Z</dcterms:modified>
</cp:coreProperties>
</file>